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B0A" w:rsidRPr="00E01B0A" w:rsidRDefault="00066374" w:rsidP="00E01B0A">
      <w:pPr>
        <w:pStyle w:val="Puntoelenco"/>
        <w:numPr>
          <w:ilvl w:val="0"/>
          <w:numId w:val="0"/>
        </w:numPr>
        <w:spacing w:after="120" w:line="360" w:lineRule="auto"/>
        <w:jc w:val="center"/>
        <w:rPr>
          <w:b/>
          <w:bCs/>
          <w:szCs w:val="22"/>
          <w:lang w:val="it-IT"/>
        </w:rPr>
      </w:pPr>
      <w:r>
        <w:rPr>
          <w:b/>
          <w:bCs/>
          <w:szCs w:val="22"/>
          <w:lang w:val="it-IT"/>
        </w:rPr>
        <w:t>MODELLO</w:t>
      </w:r>
      <w:r w:rsidR="00E01B0A" w:rsidRPr="00E01B0A">
        <w:rPr>
          <w:b/>
          <w:bCs/>
          <w:szCs w:val="22"/>
          <w:lang w:val="it-IT"/>
        </w:rPr>
        <w:t xml:space="preserve"> D</w:t>
      </w:r>
    </w:p>
    <w:p w:rsidR="00E01B0A" w:rsidRPr="00E01B0A" w:rsidRDefault="00E01B0A" w:rsidP="00E01B0A">
      <w:pPr>
        <w:pBdr>
          <w:top w:val="single" w:sz="4" w:space="1" w:color="auto"/>
          <w:left w:val="single" w:sz="4" w:space="4" w:color="auto"/>
          <w:bottom w:val="single" w:sz="4" w:space="1" w:color="auto"/>
          <w:right w:val="single" w:sz="4" w:space="4" w:color="auto"/>
        </w:pBdr>
        <w:shd w:val="pct15" w:color="auto" w:fill="auto"/>
        <w:jc w:val="center"/>
        <w:rPr>
          <w:b/>
          <w:sz w:val="22"/>
          <w:szCs w:val="22"/>
        </w:rPr>
      </w:pPr>
    </w:p>
    <w:p w:rsidR="00E01B0A" w:rsidRPr="00E01B0A" w:rsidRDefault="00E01B0A" w:rsidP="00E01B0A">
      <w:pPr>
        <w:pBdr>
          <w:top w:val="single" w:sz="4" w:space="1" w:color="auto"/>
          <w:left w:val="single" w:sz="4" w:space="4" w:color="auto"/>
          <w:bottom w:val="single" w:sz="4" w:space="1" w:color="auto"/>
          <w:right w:val="single" w:sz="4" w:space="4" w:color="auto"/>
        </w:pBdr>
        <w:shd w:val="pct15" w:color="auto" w:fill="auto"/>
        <w:jc w:val="center"/>
        <w:rPr>
          <w:b/>
          <w:sz w:val="22"/>
          <w:szCs w:val="22"/>
        </w:rPr>
      </w:pPr>
      <w:r w:rsidRPr="00E01B0A">
        <w:rPr>
          <w:b/>
          <w:sz w:val="22"/>
          <w:szCs w:val="22"/>
        </w:rPr>
        <w:t xml:space="preserve">DICHIARAZIONE </w:t>
      </w:r>
    </w:p>
    <w:p w:rsidR="00E01B0A" w:rsidRPr="00E01B0A" w:rsidRDefault="00E01B0A" w:rsidP="00E01B0A">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E01B0A">
        <w:rPr>
          <w:b/>
          <w:sz w:val="22"/>
          <w:szCs w:val="22"/>
        </w:rPr>
        <w:t>REQUISITI ECONOMICO – FINANZIARI E TECNICO- ORGANIZZATIVI</w:t>
      </w:r>
    </w:p>
    <w:p w:rsidR="00E01B0A" w:rsidRPr="00E01B0A" w:rsidRDefault="00E01B0A" w:rsidP="00E01B0A">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E01B0A" w:rsidRPr="00E01B0A" w:rsidRDefault="00E01B0A" w:rsidP="00E01B0A">
      <w:pPr>
        <w:spacing w:after="120"/>
        <w:jc w:val="both"/>
        <w:outlineLvl w:val="0"/>
        <w:rPr>
          <w:b/>
          <w:bCs/>
          <w:color w:val="000000"/>
          <w:sz w:val="22"/>
          <w:szCs w:val="22"/>
        </w:rPr>
      </w:pPr>
    </w:p>
    <w:p w:rsidR="00A00273" w:rsidRDefault="00A00273" w:rsidP="00A00273">
      <w:pPr>
        <w:widowControl w:val="0"/>
        <w:tabs>
          <w:tab w:val="left" w:pos="10915"/>
        </w:tabs>
        <w:autoSpaceDE w:val="0"/>
        <w:autoSpaceDN w:val="0"/>
        <w:adjustRightInd w:val="0"/>
        <w:spacing w:before="21" w:line="319" w:lineRule="exact"/>
        <w:jc w:val="both"/>
        <w:rPr>
          <w:b/>
          <w:position w:val="-1"/>
        </w:rPr>
      </w:pPr>
      <w:r>
        <w:rPr>
          <w:b/>
          <w:bCs/>
        </w:rPr>
        <w:t xml:space="preserve">OGGETTO: </w:t>
      </w:r>
      <w:r>
        <w:rPr>
          <w:b/>
          <w:position w:val="-1"/>
        </w:rPr>
        <w:t>AFFIDAMENTO DEI SERVIZI DI PROGETTAZIONE PRELIMINARE, DEFINITIVA, ESECUTIVA, COORDINAMENTO SICUREZZA IN FASE DI PROGETTAZIONE ED ESECUZIONE, DI DIREZIONE LAVORI, CONTABILITA’ ED ASSISTENZA, RELATIVAMENTE AI LAVORI DI RISTRUTTURAZIONE ED ACCREDITAMENTO DELL’OSPEDALE “S.ANTONI</w:t>
      </w:r>
      <w:r w:rsidR="002352D7">
        <w:rPr>
          <w:b/>
          <w:position w:val="-1"/>
        </w:rPr>
        <w:t>O ABATE” DI TOLMEZZO – IV LOTTO</w:t>
      </w:r>
    </w:p>
    <w:p w:rsidR="002352D7" w:rsidRDefault="002352D7" w:rsidP="00A00273">
      <w:pPr>
        <w:widowControl w:val="0"/>
        <w:tabs>
          <w:tab w:val="left" w:pos="10915"/>
        </w:tabs>
        <w:autoSpaceDE w:val="0"/>
        <w:autoSpaceDN w:val="0"/>
        <w:adjustRightInd w:val="0"/>
        <w:spacing w:before="21" w:line="319" w:lineRule="exact"/>
        <w:jc w:val="both"/>
        <w:rPr>
          <w:b/>
          <w:position w:val="-1"/>
        </w:rPr>
      </w:pPr>
    </w:p>
    <w:p w:rsidR="002352D7" w:rsidRDefault="002352D7" w:rsidP="002352D7">
      <w:pPr>
        <w:pStyle w:val="Default"/>
        <w:jc w:val="center"/>
        <w:rPr>
          <w:rFonts w:ascii="Times New Roman" w:hAnsi="Times New Roman" w:cs="Times New Roman"/>
          <w:b/>
        </w:rPr>
      </w:pPr>
      <w:r>
        <w:rPr>
          <w:rFonts w:ascii="Times New Roman" w:hAnsi="Times New Roman" w:cs="Times New Roman"/>
          <w:b/>
        </w:rPr>
        <w:t>CUP B31E14000820005 - CIG 652311766F</w:t>
      </w:r>
    </w:p>
    <w:p w:rsidR="00704D43" w:rsidRPr="00E01B0A" w:rsidRDefault="00704D43" w:rsidP="0086544A">
      <w:pPr>
        <w:jc w:val="both"/>
        <w:rPr>
          <w:b/>
          <w:sz w:val="22"/>
        </w:rPr>
      </w:pPr>
      <w:bookmarkStart w:id="0" w:name="_GoBack"/>
      <w:bookmarkEnd w:id="0"/>
    </w:p>
    <w:p w:rsidR="00CE0AA4" w:rsidRPr="00E01B0A" w:rsidRDefault="00CE0AA4" w:rsidP="00ED35B7">
      <w:pPr>
        <w:pStyle w:val="Titolo1"/>
        <w:tabs>
          <w:tab w:val="right" w:pos="9356"/>
        </w:tabs>
        <w:spacing w:line="260" w:lineRule="exact"/>
        <w:ind w:right="282"/>
        <w:jc w:val="both"/>
        <w:rPr>
          <w:sz w:val="22"/>
        </w:rPr>
      </w:pPr>
      <w:r w:rsidRPr="00E01B0A">
        <w:rPr>
          <w:sz w:val="22"/>
        </w:rPr>
        <w:t>Il sottoscritto ……………………………………………………………………..………………………</w:t>
      </w:r>
    </w:p>
    <w:p w:rsidR="00CE0AA4" w:rsidRPr="00E01B0A" w:rsidRDefault="00CE0AA4" w:rsidP="00ED35B7">
      <w:pPr>
        <w:tabs>
          <w:tab w:val="right" w:pos="9356"/>
        </w:tabs>
        <w:spacing w:line="260" w:lineRule="exact"/>
        <w:ind w:right="282"/>
        <w:jc w:val="both"/>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nato a ………………………….. il ………………………………………..</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residente a ………………………………………. via/piazza……………………………………….. n. ………</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in qualità di (</w:t>
      </w:r>
      <w:r w:rsidRPr="00E01B0A">
        <w:rPr>
          <w:i/>
          <w:iCs/>
          <w:sz w:val="22"/>
        </w:rPr>
        <w:t>titolare, legale rappresentante, procuratore o altro</w:t>
      </w:r>
      <w:r w:rsidRPr="00E01B0A">
        <w:rPr>
          <w:sz w:val="22"/>
        </w:rPr>
        <w:t>)</w:t>
      </w:r>
    </w:p>
    <w:p w:rsidR="00CE0AA4" w:rsidRPr="00E01B0A" w:rsidRDefault="00CE0AA4" w:rsidP="00ED35B7">
      <w:pPr>
        <w:tabs>
          <w:tab w:val="right" w:pos="9356"/>
        </w:tabs>
        <w:spacing w:line="260" w:lineRule="exact"/>
        <w:ind w:right="282"/>
        <w:jc w:val="both"/>
        <w:outlineLvl w:val="0"/>
        <w:rPr>
          <w:sz w:val="22"/>
        </w:rPr>
      </w:pPr>
      <w:r w:rsidRPr="00E01B0A">
        <w:rPr>
          <w:sz w:val="22"/>
        </w:rPr>
        <w:t xml:space="preserve"> …………………………………………………………………………………………………………………</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della società/studio/raggruppamento temporaneo………………………………………………………</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sede (comune italiano o stato estero) …………………………….Provincia…………………………</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 xml:space="preserve">indirizzo…………………………………………….………………………………………………..…. </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CAP………………………</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Codice fiscale…………………………………… Partita IVA………………………………………….</w:t>
      </w:r>
    </w:p>
    <w:p w:rsidR="00CE0AA4" w:rsidRPr="00E01B0A" w:rsidRDefault="00CE0AA4" w:rsidP="00ED35B7">
      <w:pPr>
        <w:tabs>
          <w:tab w:val="right" w:pos="9356"/>
        </w:tabs>
        <w:spacing w:line="260" w:lineRule="exact"/>
        <w:ind w:right="282"/>
        <w:jc w:val="both"/>
        <w:outlineLvl w:val="0"/>
        <w:rPr>
          <w:sz w:val="22"/>
        </w:rPr>
      </w:pPr>
    </w:p>
    <w:p w:rsidR="00CE0AA4" w:rsidRPr="00E01B0A" w:rsidRDefault="00CE0AA4" w:rsidP="00ED35B7">
      <w:pPr>
        <w:tabs>
          <w:tab w:val="right" w:pos="9356"/>
        </w:tabs>
        <w:spacing w:line="260" w:lineRule="exact"/>
        <w:ind w:right="282"/>
        <w:jc w:val="both"/>
        <w:outlineLvl w:val="0"/>
        <w:rPr>
          <w:sz w:val="22"/>
        </w:rPr>
      </w:pPr>
      <w:r w:rsidRPr="00E01B0A">
        <w:rPr>
          <w:sz w:val="22"/>
        </w:rPr>
        <w:t>Fax n. …………………………………………. PEC ………………………………………………….</w:t>
      </w:r>
    </w:p>
    <w:p w:rsidR="00CE0AA4" w:rsidRPr="00E01B0A" w:rsidRDefault="00CE0AA4" w:rsidP="0086544A">
      <w:pPr>
        <w:tabs>
          <w:tab w:val="right" w:pos="8931"/>
        </w:tabs>
        <w:spacing w:line="260" w:lineRule="exact"/>
        <w:ind w:right="282"/>
        <w:jc w:val="both"/>
        <w:outlineLvl w:val="0"/>
        <w:rPr>
          <w:sz w:val="22"/>
        </w:rPr>
      </w:pPr>
    </w:p>
    <w:p w:rsidR="00CE0AA4" w:rsidRPr="00E01B0A" w:rsidRDefault="00CE0AA4" w:rsidP="00CF2FDE">
      <w:pPr>
        <w:tabs>
          <w:tab w:val="left" w:leader="underscore" w:pos="9639"/>
        </w:tabs>
        <w:spacing w:line="320" w:lineRule="atLeast"/>
        <w:jc w:val="center"/>
        <w:rPr>
          <w:b/>
          <w:szCs w:val="24"/>
        </w:rPr>
      </w:pPr>
      <w:r w:rsidRPr="00E01B0A">
        <w:rPr>
          <w:b/>
          <w:szCs w:val="24"/>
        </w:rPr>
        <w:t xml:space="preserve">IN RELAZIONE </w:t>
      </w:r>
      <w:r w:rsidR="00CA3F58">
        <w:rPr>
          <w:b/>
          <w:szCs w:val="24"/>
        </w:rPr>
        <w:t xml:space="preserve">ALLA </w:t>
      </w:r>
      <w:r w:rsidRPr="00E01B0A">
        <w:rPr>
          <w:b/>
          <w:szCs w:val="24"/>
        </w:rPr>
        <w:t>PROCEDURA APERTA IN OGGETTO</w:t>
      </w:r>
    </w:p>
    <w:p w:rsidR="00CE0AA4" w:rsidRPr="00E01B0A" w:rsidRDefault="00CE0AA4" w:rsidP="00CF2FDE">
      <w:pPr>
        <w:tabs>
          <w:tab w:val="left" w:leader="underscore" w:pos="9639"/>
        </w:tabs>
        <w:spacing w:line="320" w:lineRule="atLeast"/>
        <w:jc w:val="center"/>
        <w:rPr>
          <w:sz w:val="28"/>
          <w:szCs w:val="28"/>
        </w:rPr>
      </w:pPr>
      <w:r w:rsidRPr="00E01B0A">
        <w:rPr>
          <w:sz w:val="28"/>
          <w:szCs w:val="28"/>
        </w:rPr>
        <w:t>DICHIARA</w:t>
      </w:r>
    </w:p>
    <w:p w:rsidR="00CE0AA4" w:rsidRDefault="00CE0AA4" w:rsidP="00CF2FDE">
      <w:pPr>
        <w:tabs>
          <w:tab w:val="left" w:leader="underscore" w:pos="9639"/>
        </w:tabs>
        <w:spacing w:line="320" w:lineRule="atLeast"/>
        <w:jc w:val="center"/>
        <w:rPr>
          <w:sz w:val="28"/>
          <w:szCs w:val="28"/>
        </w:rPr>
      </w:pPr>
    </w:p>
    <w:p w:rsidR="00CA3F58" w:rsidRPr="00E01B0A" w:rsidRDefault="00CA3F58" w:rsidP="00CF2FDE">
      <w:pPr>
        <w:tabs>
          <w:tab w:val="left" w:leader="underscore" w:pos="9639"/>
        </w:tabs>
        <w:spacing w:line="320" w:lineRule="atLeast"/>
        <w:jc w:val="center"/>
        <w:rPr>
          <w:sz w:val="28"/>
          <w:szCs w:val="28"/>
        </w:rPr>
      </w:pPr>
    </w:p>
    <w:p w:rsidR="00CE0AA4" w:rsidRPr="00E01B0A" w:rsidRDefault="00CE0AA4" w:rsidP="00161B98">
      <w:pPr>
        <w:pStyle w:val="Corpodeltesto3"/>
        <w:widowControl w:val="0"/>
        <w:numPr>
          <w:ilvl w:val="0"/>
          <w:numId w:val="45"/>
        </w:numPr>
        <w:ind w:left="709" w:hanging="425"/>
        <w:rPr>
          <w:b/>
          <w:bCs/>
          <w:szCs w:val="24"/>
        </w:rPr>
      </w:pPr>
      <w:r w:rsidRPr="00E01B0A">
        <w:rPr>
          <w:b/>
          <w:bCs/>
          <w:szCs w:val="24"/>
        </w:rPr>
        <w:t>che la società rappresentata è costituita in conformità alle disposizioni di cui all’art. 90, comma 2, lett. a) del D.lgs. 163/2006 ed è in possesso dei requisiti individuati dall’art. 255 del DPR 207/2010 s.m.i.;</w:t>
      </w:r>
    </w:p>
    <w:p w:rsidR="00CE0AA4" w:rsidRPr="00E01B0A" w:rsidRDefault="00CE0AA4" w:rsidP="0086544A">
      <w:pPr>
        <w:pStyle w:val="Corpodeltesto3"/>
        <w:rPr>
          <w:sz w:val="22"/>
        </w:rPr>
      </w:pPr>
    </w:p>
    <w:p w:rsidR="00CE0AA4" w:rsidRDefault="00CE0AA4" w:rsidP="00161B98">
      <w:pPr>
        <w:pStyle w:val="Corpodeltesto3"/>
        <w:widowControl w:val="0"/>
        <w:numPr>
          <w:ilvl w:val="0"/>
          <w:numId w:val="45"/>
        </w:numPr>
        <w:ind w:left="709" w:hanging="425"/>
        <w:rPr>
          <w:b/>
          <w:bCs/>
          <w:szCs w:val="24"/>
        </w:rPr>
      </w:pPr>
      <w:r w:rsidRPr="00E01B0A">
        <w:rPr>
          <w:b/>
          <w:bCs/>
          <w:szCs w:val="24"/>
        </w:rPr>
        <w:t xml:space="preserve">di essere in possesso dei seguenti requisiti indicati al punto </w:t>
      </w:r>
      <w:r w:rsidR="006E5252">
        <w:rPr>
          <w:b/>
          <w:bCs/>
          <w:szCs w:val="24"/>
        </w:rPr>
        <w:t>9.</w:t>
      </w:r>
      <w:r w:rsidRPr="00E01B0A">
        <w:rPr>
          <w:b/>
          <w:bCs/>
          <w:szCs w:val="24"/>
        </w:rPr>
        <w:t xml:space="preserve">II del </w:t>
      </w:r>
      <w:r w:rsidR="006E5252">
        <w:rPr>
          <w:b/>
          <w:bCs/>
          <w:szCs w:val="24"/>
        </w:rPr>
        <w:t>disciplinare</w:t>
      </w:r>
      <w:r w:rsidRPr="00E01B0A">
        <w:rPr>
          <w:b/>
          <w:bCs/>
          <w:szCs w:val="24"/>
        </w:rPr>
        <w:t xml:space="preserve"> e precisamente: </w:t>
      </w:r>
    </w:p>
    <w:p w:rsidR="006E5252" w:rsidRDefault="006E5252" w:rsidP="006E5252">
      <w:pPr>
        <w:pStyle w:val="Corpodeltesto3"/>
        <w:widowControl w:val="0"/>
        <w:rPr>
          <w:b/>
          <w:bCs/>
          <w:szCs w:val="24"/>
        </w:rPr>
      </w:pPr>
    </w:p>
    <w:p w:rsidR="006E5252" w:rsidRDefault="00CA3F58" w:rsidP="006E5252">
      <w:pPr>
        <w:pStyle w:val="Corpodeltesto3"/>
        <w:widowControl w:val="0"/>
        <w:rPr>
          <w:b/>
          <w:bCs/>
          <w:szCs w:val="24"/>
        </w:rPr>
      </w:pPr>
      <w:r>
        <w:rPr>
          <w:b/>
          <w:bCs/>
          <w:szCs w:val="24"/>
        </w:rPr>
        <w:br w:type="column"/>
      </w:r>
    </w:p>
    <w:p w:rsidR="006E5252" w:rsidRPr="00F846F3" w:rsidRDefault="006E5252" w:rsidP="006E5252">
      <w:pPr>
        <w:pStyle w:val="Paragrafoelenco"/>
        <w:widowControl w:val="0"/>
        <w:numPr>
          <w:ilvl w:val="0"/>
          <w:numId w:val="49"/>
        </w:numPr>
        <w:autoSpaceDE w:val="0"/>
        <w:autoSpaceDN w:val="0"/>
        <w:adjustRightInd w:val="0"/>
        <w:ind w:right="171"/>
        <w:jc w:val="both"/>
        <w:rPr>
          <w:b/>
          <w:lang w:val="en-US"/>
        </w:rPr>
      </w:pPr>
      <w:r w:rsidRPr="00F846F3">
        <w:rPr>
          <w:b/>
          <w:lang w:val="en-US"/>
        </w:rPr>
        <w:t>art. 263 comma 1 lett.</w:t>
      </w:r>
      <w:r w:rsidR="00AE3883">
        <w:rPr>
          <w:b/>
          <w:lang w:val="en-US"/>
        </w:rPr>
        <w:t xml:space="preserve"> </w:t>
      </w:r>
      <w:r w:rsidRPr="00F846F3">
        <w:rPr>
          <w:b/>
          <w:lang w:val="en-US"/>
        </w:rPr>
        <w:t>a) DPR n.207/2010</w:t>
      </w:r>
    </w:p>
    <w:p w:rsidR="006E5252" w:rsidRPr="00F846F3" w:rsidRDefault="006E5252" w:rsidP="006E5252">
      <w:pPr>
        <w:widowControl w:val="0"/>
        <w:autoSpaceDE w:val="0"/>
        <w:autoSpaceDN w:val="0"/>
        <w:adjustRightInd w:val="0"/>
        <w:spacing w:before="15" w:line="220" w:lineRule="exact"/>
        <w:rPr>
          <w:lang w:val="en-US"/>
        </w:rPr>
      </w:pPr>
    </w:p>
    <w:tbl>
      <w:tblPr>
        <w:tblStyle w:val="Grigliatabella"/>
        <w:tblW w:w="0" w:type="auto"/>
        <w:tblLook w:val="04A0" w:firstRow="1" w:lastRow="0" w:firstColumn="1" w:lastColumn="0" w:noHBand="0" w:noVBand="1"/>
      </w:tblPr>
      <w:tblGrid>
        <w:gridCol w:w="5211"/>
        <w:gridCol w:w="2127"/>
        <w:gridCol w:w="2382"/>
      </w:tblGrid>
      <w:tr w:rsidR="006E5252" w:rsidRPr="00DC2285" w:rsidTr="00A77B6A">
        <w:tc>
          <w:tcPr>
            <w:tcW w:w="5211" w:type="dxa"/>
            <w:vMerge w:val="restart"/>
          </w:tcPr>
          <w:p w:rsidR="006E5252" w:rsidRPr="00DC2285" w:rsidRDefault="006E5252" w:rsidP="00A77B6A">
            <w:pPr>
              <w:autoSpaceDE w:val="0"/>
              <w:autoSpaceDN w:val="0"/>
              <w:adjustRightInd w:val="0"/>
              <w:rPr>
                <w:rFonts w:eastAsiaTheme="minorHAnsi"/>
                <w:sz w:val="20"/>
                <w:lang w:eastAsia="en-US"/>
              </w:rPr>
            </w:pPr>
            <w:r w:rsidRPr="00DC2285">
              <w:rPr>
                <w:rFonts w:eastAsiaTheme="minorHAnsi"/>
                <w:b/>
                <w:bCs/>
                <w:sz w:val="20"/>
                <w:lang w:eastAsia="en-US"/>
              </w:rPr>
              <w:t xml:space="preserve">a) </w:t>
            </w:r>
            <w:r w:rsidRPr="00DC2285">
              <w:rPr>
                <w:rFonts w:eastAsiaTheme="minorHAnsi"/>
                <w:sz w:val="20"/>
                <w:lang w:eastAsia="en-US"/>
              </w:rPr>
              <w:t xml:space="preserve">fatturato globale per servizi di cui all’art.252, espletati negli ultimi cinque esercizi antecedenti la pubblicazione del bando, per un importo pari a </w:t>
            </w:r>
            <w:r w:rsidRPr="00DC2285">
              <w:rPr>
                <w:rFonts w:eastAsiaTheme="minorHAnsi"/>
                <w:b/>
                <w:bCs/>
                <w:sz w:val="20"/>
                <w:lang w:eastAsia="en-US"/>
              </w:rPr>
              <w:t xml:space="preserve">tre volte </w:t>
            </w:r>
            <w:r w:rsidRPr="00DC2285">
              <w:rPr>
                <w:rFonts w:eastAsiaTheme="minorHAnsi"/>
                <w:sz w:val="20"/>
                <w:lang w:eastAsia="en-US"/>
              </w:rPr>
              <w:t>(*) l’importo a base d’asta (**)</w:t>
            </w:r>
          </w:p>
          <w:p w:rsidR="006E5252" w:rsidRPr="00DC2285" w:rsidRDefault="006E5252" w:rsidP="00A77B6A">
            <w:pPr>
              <w:widowControl w:val="0"/>
              <w:autoSpaceDE w:val="0"/>
              <w:autoSpaceDN w:val="0"/>
              <w:adjustRightInd w:val="0"/>
              <w:spacing w:before="15" w:line="220" w:lineRule="exact"/>
              <w:rPr>
                <w:sz w:val="20"/>
              </w:rPr>
            </w:pPr>
          </w:p>
        </w:tc>
        <w:tc>
          <w:tcPr>
            <w:tcW w:w="2127" w:type="dxa"/>
          </w:tcPr>
          <w:p w:rsidR="006E5252" w:rsidRPr="00DC2285" w:rsidRDefault="006E5252" w:rsidP="00A77B6A">
            <w:pPr>
              <w:autoSpaceDE w:val="0"/>
              <w:autoSpaceDN w:val="0"/>
              <w:adjustRightInd w:val="0"/>
              <w:rPr>
                <w:rFonts w:eastAsiaTheme="minorHAnsi"/>
                <w:bCs/>
                <w:sz w:val="20"/>
                <w:lang w:eastAsia="en-US"/>
              </w:rPr>
            </w:pPr>
            <w:r w:rsidRPr="00DC2285">
              <w:rPr>
                <w:rFonts w:eastAsiaTheme="minorHAnsi"/>
                <w:bCs/>
                <w:sz w:val="20"/>
                <w:lang w:eastAsia="en-US"/>
              </w:rPr>
              <w:t>Importo parcella a base di gara</w:t>
            </w:r>
          </w:p>
        </w:tc>
        <w:tc>
          <w:tcPr>
            <w:tcW w:w="2382" w:type="dxa"/>
          </w:tcPr>
          <w:p w:rsidR="006E5252" w:rsidRPr="00DC2285" w:rsidRDefault="006E5252" w:rsidP="00A77B6A">
            <w:pPr>
              <w:widowControl w:val="0"/>
              <w:autoSpaceDE w:val="0"/>
              <w:autoSpaceDN w:val="0"/>
              <w:adjustRightInd w:val="0"/>
              <w:spacing w:before="15" w:line="220" w:lineRule="exact"/>
              <w:rPr>
                <w:sz w:val="20"/>
              </w:rPr>
            </w:pPr>
            <w:r w:rsidRPr="00DC2285">
              <w:rPr>
                <w:sz w:val="20"/>
              </w:rPr>
              <w:t>Importo requisito</w:t>
            </w:r>
          </w:p>
        </w:tc>
      </w:tr>
      <w:tr w:rsidR="006E5252" w:rsidRPr="00DC2285" w:rsidTr="00A77B6A">
        <w:tc>
          <w:tcPr>
            <w:tcW w:w="5211" w:type="dxa"/>
            <w:vMerge/>
          </w:tcPr>
          <w:p w:rsidR="006E5252" w:rsidRPr="00DC2285" w:rsidRDefault="006E5252" w:rsidP="00A77B6A">
            <w:pPr>
              <w:widowControl w:val="0"/>
              <w:autoSpaceDE w:val="0"/>
              <w:autoSpaceDN w:val="0"/>
              <w:adjustRightInd w:val="0"/>
              <w:spacing w:before="15" w:line="220" w:lineRule="exact"/>
              <w:rPr>
                <w:sz w:val="20"/>
              </w:rPr>
            </w:pPr>
          </w:p>
        </w:tc>
        <w:tc>
          <w:tcPr>
            <w:tcW w:w="2127" w:type="dxa"/>
          </w:tcPr>
          <w:p w:rsidR="006E5252" w:rsidRPr="00DC2285" w:rsidRDefault="006E5252" w:rsidP="00A77B6A">
            <w:pPr>
              <w:widowControl w:val="0"/>
              <w:autoSpaceDE w:val="0"/>
              <w:autoSpaceDN w:val="0"/>
              <w:adjustRightInd w:val="0"/>
              <w:spacing w:before="15" w:line="220" w:lineRule="exact"/>
              <w:rPr>
                <w:sz w:val="20"/>
              </w:rPr>
            </w:pPr>
            <w:r w:rsidRPr="00DC2285">
              <w:rPr>
                <w:sz w:val="20"/>
              </w:rPr>
              <w:t>€ 1.091.324,57</w:t>
            </w:r>
          </w:p>
        </w:tc>
        <w:tc>
          <w:tcPr>
            <w:tcW w:w="2382" w:type="dxa"/>
          </w:tcPr>
          <w:p w:rsidR="006E5252" w:rsidRPr="00DC2285" w:rsidRDefault="006E5252" w:rsidP="00A77B6A">
            <w:pPr>
              <w:widowControl w:val="0"/>
              <w:autoSpaceDE w:val="0"/>
              <w:autoSpaceDN w:val="0"/>
              <w:adjustRightInd w:val="0"/>
              <w:spacing w:before="15" w:line="220" w:lineRule="exact"/>
              <w:rPr>
                <w:sz w:val="20"/>
              </w:rPr>
            </w:pPr>
            <w:r w:rsidRPr="00DC2285">
              <w:rPr>
                <w:sz w:val="20"/>
              </w:rPr>
              <w:t>€ 3.273.973,71</w:t>
            </w:r>
          </w:p>
        </w:tc>
      </w:tr>
    </w:tbl>
    <w:p w:rsidR="006E5252" w:rsidRPr="00DC2285" w:rsidRDefault="006E5252" w:rsidP="006E5252">
      <w:pPr>
        <w:widowControl w:val="0"/>
        <w:autoSpaceDE w:val="0"/>
        <w:autoSpaceDN w:val="0"/>
        <w:adjustRightInd w:val="0"/>
        <w:spacing w:before="15" w:line="220" w:lineRule="exact"/>
      </w:pPr>
    </w:p>
    <w:p w:rsidR="006E5252" w:rsidRPr="00DC2285" w:rsidRDefault="006E5252" w:rsidP="006E5252">
      <w:pPr>
        <w:autoSpaceDE w:val="0"/>
        <w:autoSpaceDN w:val="0"/>
        <w:adjustRightInd w:val="0"/>
        <w:jc w:val="both"/>
        <w:rPr>
          <w:rFonts w:eastAsiaTheme="minorHAnsi"/>
          <w:sz w:val="16"/>
          <w:szCs w:val="16"/>
          <w:lang w:eastAsia="en-US"/>
        </w:rPr>
      </w:pPr>
      <w:r w:rsidRPr="00DC2285">
        <w:rPr>
          <w:rFonts w:eastAsiaTheme="minorHAnsi"/>
          <w:sz w:val="16"/>
          <w:szCs w:val="16"/>
          <w:lang w:eastAsia="en-US"/>
        </w:rPr>
        <w:t xml:space="preserve"> (*)Requisito richiesto in virtù della rilevanza e della complessità dell’opera e della sua valenza strategica.</w:t>
      </w:r>
    </w:p>
    <w:p w:rsidR="006E5252" w:rsidRPr="00DC2285" w:rsidRDefault="006E5252" w:rsidP="006E5252">
      <w:pPr>
        <w:autoSpaceDE w:val="0"/>
        <w:autoSpaceDN w:val="0"/>
        <w:adjustRightInd w:val="0"/>
        <w:jc w:val="both"/>
      </w:pPr>
      <w:r w:rsidRPr="00DC2285">
        <w:rPr>
          <w:rFonts w:eastAsiaTheme="minorHAnsi"/>
          <w:sz w:val="16"/>
          <w:szCs w:val="16"/>
          <w:lang w:eastAsia="en-US"/>
        </w:rPr>
        <w:t>(**) ai sensi dell’art.253, comma 15-bis, del D.Lgs.n.163/2006 e s</w:t>
      </w:r>
      <w:r w:rsidR="00704D43">
        <w:rPr>
          <w:rFonts w:eastAsiaTheme="minorHAnsi"/>
          <w:sz w:val="16"/>
          <w:szCs w:val="16"/>
          <w:lang w:eastAsia="en-US"/>
        </w:rPr>
        <w:t>.</w:t>
      </w:r>
      <w:r w:rsidRPr="00DC2285">
        <w:rPr>
          <w:rFonts w:eastAsiaTheme="minorHAnsi"/>
          <w:sz w:val="16"/>
          <w:szCs w:val="16"/>
          <w:lang w:eastAsia="en-US"/>
        </w:rPr>
        <w:t>m</w:t>
      </w:r>
      <w:r w:rsidR="00704D43">
        <w:rPr>
          <w:rFonts w:eastAsiaTheme="minorHAnsi"/>
          <w:sz w:val="16"/>
          <w:szCs w:val="16"/>
          <w:lang w:eastAsia="en-US"/>
        </w:rPr>
        <w:t>.</w:t>
      </w:r>
      <w:r w:rsidRPr="00DC2285">
        <w:rPr>
          <w:rFonts w:eastAsiaTheme="minorHAnsi"/>
          <w:sz w:val="16"/>
          <w:szCs w:val="16"/>
          <w:lang w:eastAsia="en-US"/>
        </w:rPr>
        <w:t>i</w:t>
      </w:r>
      <w:r w:rsidR="00704D43">
        <w:rPr>
          <w:rFonts w:eastAsiaTheme="minorHAnsi"/>
          <w:sz w:val="16"/>
          <w:szCs w:val="16"/>
          <w:lang w:eastAsia="en-US"/>
        </w:rPr>
        <w:t>.</w:t>
      </w:r>
      <w:r w:rsidRPr="00DC2285">
        <w:rPr>
          <w:rFonts w:eastAsiaTheme="minorHAnsi"/>
          <w:sz w:val="16"/>
          <w:szCs w:val="16"/>
          <w:lang w:eastAsia="en-US"/>
        </w:rPr>
        <w:t>, fino al 31.12.2015, per la dimostrazione del possesso del requisito richiesto, il periodo di attività documentabile è quello dei migliori cinque anni del decennio precedente la data di pubblicazione del bando di gara.</w:t>
      </w:r>
    </w:p>
    <w:p w:rsidR="006E5252" w:rsidRPr="00DC2285" w:rsidRDefault="006E5252" w:rsidP="006E5252">
      <w:pPr>
        <w:widowControl w:val="0"/>
        <w:autoSpaceDE w:val="0"/>
        <w:autoSpaceDN w:val="0"/>
        <w:adjustRightInd w:val="0"/>
        <w:spacing w:before="15" w:line="220" w:lineRule="exact"/>
      </w:pPr>
    </w:p>
    <w:p w:rsidR="006E5252" w:rsidRPr="00F846F3" w:rsidRDefault="006E5252" w:rsidP="006E5252">
      <w:pPr>
        <w:pStyle w:val="Paragrafoelenco"/>
        <w:widowControl w:val="0"/>
        <w:numPr>
          <w:ilvl w:val="0"/>
          <w:numId w:val="49"/>
        </w:numPr>
        <w:autoSpaceDE w:val="0"/>
        <w:autoSpaceDN w:val="0"/>
        <w:adjustRightInd w:val="0"/>
        <w:ind w:right="171"/>
        <w:jc w:val="both"/>
        <w:rPr>
          <w:b/>
          <w:lang w:val="en-US"/>
        </w:rPr>
      </w:pPr>
      <w:r w:rsidRPr="00F846F3">
        <w:rPr>
          <w:b/>
          <w:lang w:val="en-US"/>
        </w:rPr>
        <w:t>art. 263 comma 1 lett.</w:t>
      </w:r>
      <w:r w:rsidR="00704D43">
        <w:rPr>
          <w:b/>
          <w:lang w:val="en-US"/>
        </w:rPr>
        <w:t xml:space="preserve"> </w:t>
      </w:r>
      <w:r w:rsidRPr="00F846F3">
        <w:rPr>
          <w:b/>
          <w:lang w:val="en-US"/>
        </w:rPr>
        <w:t>b) DPR n.207/2010</w:t>
      </w:r>
    </w:p>
    <w:p w:rsidR="006E5252" w:rsidRPr="00F846F3" w:rsidRDefault="006E5252" w:rsidP="006E5252">
      <w:pPr>
        <w:widowControl w:val="0"/>
        <w:autoSpaceDE w:val="0"/>
        <w:autoSpaceDN w:val="0"/>
        <w:adjustRightInd w:val="0"/>
        <w:spacing w:before="15" w:line="220" w:lineRule="exact"/>
        <w:rPr>
          <w:lang w:val="en-US"/>
        </w:rPr>
      </w:pPr>
    </w:p>
    <w:tbl>
      <w:tblPr>
        <w:tblStyle w:val="Grigliatabella"/>
        <w:tblW w:w="0" w:type="auto"/>
        <w:tblInd w:w="-34" w:type="dxa"/>
        <w:tblLook w:val="04A0" w:firstRow="1" w:lastRow="0" w:firstColumn="1" w:lastColumn="0" w:noHBand="0" w:noVBand="1"/>
      </w:tblPr>
      <w:tblGrid>
        <w:gridCol w:w="4633"/>
        <w:gridCol w:w="1292"/>
        <w:gridCol w:w="1812"/>
        <w:gridCol w:w="2093"/>
      </w:tblGrid>
      <w:tr w:rsidR="006E5252" w:rsidRPr="00DC2285" w:rsidTr="00A77B6A">
        <w:tc>
          <w:tcPr>
            <w:tcW w:w="4633" w:type="dxa"/>
            <w:vMerge w:val="restart"/>
          </w:tcPr>
          <w:p w:rsidR="006E5252" w:rsidRPr="00DC2285" w:rsidRDefault="006E5252" w:rsidP="00A77B6A">
            <w:pPr>
              <w:autoSpaceDE w:val="0"/>
              <w:autoSpaceDN w:val="0"/>
              <w:adjustRightInd w:val="0"/>
              <w:rPr>
                <w:rFonts w:eastAsiaTheme="minorHAnsi"/>
                <w:bCs/>
                <w:sz w:val="20"/>
                <w:lang w:eastAsia="en-US"/>
              </w:rPr>
            </w:pPr>
            <w:r w:rsidRPr="00DC2285">
              <w:rPr>
                <w:rFonts w:eastAsiaTheme="minorHAnsi"/>
                <w:bCs/>
                <w:sz w:val="20"/>
                <w:lang w:eastAsia="en-US"/>
              </w:rPr>
              <w:t>b) avvenuto espletamento negli ultimi dieci anni di servizi di cui all'articolo 252, relativi a lavori appartenenti ad ognuna delle classi e categorie dei lavori cui si riferiscono i servizi da affidare, individuate sulla base delle elencazioni contenute nelle vigenti tariffe professionali, per un importo globale per ogni classe e categoria pari a 2 volte l'importo stimato dei lavori cui si riferisce la prestazione, calcolato con riguardo ad ognuna delle classi e categorie;</w:t>
            </w:r>
          </w:p>
          <w:p w:rsidR="006E5252" w:rsidRPr="00DC2285" w:rsidRDefault="006E5252" w:rsidP="00A77B6A">
            <w:pPr>
              <w:widowControl w:val="0"/>
              <w:autoSpaceDE w:val="0"/>
              <w:autoSpaceDN w:val="0"/>
              <w:adjustRightInd w:val="0"/>
              <w:ind w:right="170"/>
              <w:jc w:val="both"/>
              <w:rPr>
                <w:rFonts w:eastAsiaTheme="minorHAnsi"/>
                <w:bCs/>
                <w:sz w:val="20"/>
                <w:lang w:eastAsia="en-US"/>
              </w:rPr>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D.M. n.143/2013</w:t>
            </w:r>
          </w:p>
        </w:tc>
        <w:tc>
          <w:tcPr>
            <w:tcW w:w="1812" w:type="dxa"/>
          </w:tcPr>
          <w:p w:rsidR="006E5252" w:rsidRPr="00DC2285" w:rsidRDefault="006E5252" w:rsidP="00A77B6A">
            <w:pPr>
              <w:widowControl w:val="0"/>
              <w:autoSpaceDE w:val="0"/>
              <w:autoSpaceDN w:val="0"/>
              <w:adjustRightInd w:val="0"/>
              <w:ind w:right="170"/>
              <w:jc w:val="both"/>
              <w:rPr>
                <w:sz w:val="20"/>
              </w:rPr>
            </w:pPr>
            <w:r w:rsidRPr="00DC2285">
              <w:rPr>
                <w:sz w:val="20"/>
              </w:rPr>
              <w:t>Importo lavori</w:t>
            </w:r>
          </w:p>
        </w:tc>
        <w:tc>
          <w:tcPr>
            <w:tcW w:w="2093" w:type="dxa"/>
          </w:tcPr>
          <w:p w:rsidR="006E5252" w:rsidRPr="00DC2285" w:rsidRDefault="006E5252" w:rsidP="00A77B6A">
            <w:pPr>
              <w:widowControl w:val="0"/>
              <w:autoSpaceDE w:val="0"/>
              <w:autoSpaceDN w:val="0"/>
              <w:adjustRightInd w:val="0"/>
              <w:ind w:right="170"/>
              <w:jc w:val="both"/>
              <w:rPr>
                <w:sz w:val="20"/>
              </w:rPr>
            </w:pPr>
            <w:r w:rsidRPr="00DC2285">
              <w:rPr>
                <w:sz w:val="20"/>
              </w:rPr>
              <w:t>Importo requisito</w:t>
            </w:r>
          </w:p>
        </w:tc>
      </w:tr>
      <w:tr w:rsidR="006E5252" w:rsidRPr="00DC2285" w:rsidTr="00A77B6A">
        <w:trPr>
          <w:trHeight w:val="374"/>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E.10</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4.209.000,00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8.418.000,00</w:t>
            </w:r>
          </w:p>
        </w:tc>
      </w:tr>
      <w:tr w:rsidR="006E5252" w:rsidRPr="00DC2285" w:rsidTr="00A77B6A">
        <w:trPr>
          <w:trHeight w:val="408"/>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S.03</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826.000,00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1.652.000,00</w:t>
            </w:r>
          </w:p>
        </w:tc>
      </w:tr>
      <w:tr w:rsidR="006E5252" w:rsidRPr="00DC2285" w:rsidTr="00A77B6A">
        <w:trPr>
          <w:trHeight w:val="414"/>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IA.01</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827.000,00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1.654.000,00</w:t>
            </w:r>
          </w:p>
        </w:tc>
      </w:tr>
      <w:tr w:rsidR="006E5252" w:rsidRPr="00DC2285" w:rsidTr="00A77B6A">
        <w:trPr>
          <w:trHeight w:val="279"/>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IA.02</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1.035.000,00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2.070.000,00</w:t>
            </w:r>
          </w:p>
        </w:tc>
      </w:tr>
      <w:tr w:rsidR="006E5252" w:rsidRPr="00DC2285" w:rsidTr="00A77B6A">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IA.03</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828.000,00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1.656.000,00</w:t>
            </w:r>
          </w:p>
        </w:tc>
      </w:tr>
    </w:tbl>
    <w:p w:rsidR="006E5252" w:rsidRPr="00DC2285" w:rsidRDefault="006E5252" w:rsidP="006E5252">
      <w:pPr>
        <w:widowControl w:val="0"/>
        <w:autoSpaceDE w:val="0"/>
        <w:autoSpaceDN w:val="0"/>
        <w:adjustRightInd w:val="0"/>
        <w:ind w:left="851" w:right="170" w:hanging="284"/>
        <w:jc w:val="both"/>
      </w:pPr>
    </w:p>
    <w:p w:rsidR="006E5252" w:rsidRPr="00F846F3" w:rsidRDefault="006E5252" w:rsidP="006E5252">
      <w:pPr>
        <w:pStyle w:val="Paragrafoelenco"/>
        <w:widowControl w:val="0"/>
        <w:numPr>
          <w:ilvl w:val="0"/>
          <w:numId w:val="49"/>
        </w:numPr>
        <w:autoSpaceDE w:val="0"/>
        <w:autoSpaceDN w:val="0"/>
        <w:adjustRightInd w:val="0"/>
        <w:ind w:right="171"/>
        <w:jc w:val="both"/>
        <w:rPr>
          <w:b/>
          <w:lang w:val="en-US"/>
        </w:rPr>
      </w:pPr>
      <w:r w:rsidRPr="00F846F3">
        <w:rPr>
          <w:b/>
          <w:lang w:val="en-US"/>
        </w:rPr>
        <w:t>art. 263 comma 1 lett.</w:t>
      </w:r>
      <w:r w:rsidR="00704D43">
        <w:rPr>
          <w:b/>
          <w:lang w:val="en-US"/>
        </w:rPr>
        <w:t xml:space="preserve"> </w:t>
      </w:r>
      <w:r w:rsidRPr="00F846F3">
        <w:rPr>
          <w:b/>
          <w:lang w:val="en-US"/>
        </w:rPr>
        <w:t>c) DPR n.207/2010</w:t>
      </w:r>
    </w:p>
    <w:p w:rsidR="006E5252" w:rsidRPr="00F846F3" w:rsidRDefault="006E5252" w:rsidP="006E5252">
      <w:pPr>
        <w:widowControl w:val="0"/>
        <w:autoSpaceDE w:val="0"/>
        <w:autoSpaceDN w:val="0"/>
        <w:adjustRightInd w:val="0"/>
        <w:ind w:left="851" w:right="170" w:hanging="284"/>
        <w:jc w:val="both"/>
        <w:rPr>
          <w:lang w:val="en-US"/>
        </w:rPr>
      </w:pPr>
    </w:p>
    <w:tbl>
      <w:tblPr>
        <w:tblStyle w:val="Grigliatabella"/>
        <w:tblW w:w="0" w:type="auto"/>
        <w:tblInd w:w="-34" w:type="dxa"/>
        <w:tblLook w:val="04A0" w:firstRow="1" w:lastRow="0" w:firstColumn="1" w:lastColumn="0" w:noHBand="0" w:noVBand="1"/>
      </w:tblPr>
      <w:tblGrid>
        <w:gridCol w:w="4633"/>
        <w:gridCol w:w="1292"/>
        <w:gridCol w:w="1812"/>
        <w:gridCol w:w="2093"/>
      </w:tblGrid>
      <w:tr w:rsidR="006E5252" w:rsidRPr="00DC2285" w:rsidTr="00A77B6A">
        <w:tc>
          <w:tcPr>
            <w:tcW w:w="4633" w:type="dxa"/>
            <w:vMerge w:val="restart"/>
          </w:tcPr>
          <w:p w:rsidR="006E5252" w:rsidRPr="00DC2285" w:rsidRDefault="006E5252" w:rsidP="00A77B6A">
            <w:pPr>
              <w:autoSpaceDE w:val="0"/>
              <w:autoSpaceDN w:val="0"/>
              <w:adjustRightInd w:val="0"/>
              <w:rPr>
                <w:rFonts w:eastAsiaTheme="minorHAnsi"/>
                <w:bCs/>
                <w:sz w:val="20"/>
                <w:lang w:eastAsia="en-US"/>
              </w:rPr>
            </w:pPr>
            <w:r w:rsidRPr="00DC2285">
              <w:rPr>
                <w:rFonts w:eastAsiaTheme="minorHAnsi"/>
                <w:bCs/>
                <w:sz w:val="20"/>
                <w:lang w:eastAsia="en-US"/>
              </w:rPr>
              <w:t>c) avvenuto espletamento negli ultimi dieci anni di servizi di cui all'articolo 252, relativi a lavori appartenenti ad ognuna delle classi e categorie dei lavori cui si riferiscono i servizi da affidare, individuate sulla base delle elencazioni contenute nelle vigenti tariffe professionali, per un importo totale non inferiore ad un valore pari a 0,60 volte l’importo stimato dei lavori cui si riferisce la prestazione, calcolato con riguardo ad ognuna delle classi e categorie e riferiti a tipologie di lavori analoghi per dimensione e per caratteristiche tecniche a quelli oggetto dell’affidamento;</w:t>
            </w: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D.M. n.143/2013</w:t>
            </w:r>
          </w:p>
        </w:tc>
        <w:tc>
          <w:tcPr>
            <w:tcW w:w="1812" w:type="dxa"/>
          </w:tcPr>
          <w:p w:rsidR="006E5252" w:rsidRPr="00DC2285" w:rsidRDefault="006E5252" w:rsidP="00A77B6A">
            <w:pPr>
              <w:widowControl w:val="0"/>
              <w:autoSpaceDE w:val="0"/>
              <w:autoSpaceDN w:val="0"/>
              <w:adjustRightInd w:val="0"/>
              <w:ind w:right="170"/>
              <w:jc w:val="both"/>
              <w:rPr>
                <w:sz w:val="20"/>
              </w:rPr>
            </w:pPr>
            <w:r w:rsidRPr="00DC2285">
              <w:rPr>
                <w:sz w:val="20"/>
              </w:rPr>
              <w:t>Importo lavori</w:t>
            </w:r>
          </w:p>
        </w:tc>
        <w:tc>
          <w:tcPr>
            <w:tcW w:w="2093" w:type="dxa"/>
          </w:tcPr>
          <w:p w:rsidR="006E5252" w:rsidRPr="00DC2285" w:rsidRDefault="006E5252" w:rsidP="00A77B6A">
            <w:pPr>
              <w:widowControl w:val="0"/>
              <w:autoSpaceDE w:val="0"/>
              <w:autoSpaceDN w:val="0"/>
              <w:adjustRightInd w:val="0"/>
              <w:ind w:right="170"/>
              <w:jc w:val="both"/>
              <w:rPr>
                <w:sz w:val="20"/>
              </w:rPr>
            </w:pPr>
            <w:r w:rsidRPr="00DC2285">
              <w:rPr>
                <w:sz w:val="20"/>
              </w:rPr>
              <w:t>Importo requisito</w:t>
            </w:r>
          </w:p>
        </w:tc>
      </w:tr>
      <w:tr w:rsidR="006E5252" w:rsidRPr="00DC2285" w:rsidTr="00A77B6A">
        <w:trPr>
          <w:trHeight w:val="374"/>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E.10</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4.209.000,00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2.525.400,00</w:t>
            </w:r>
          </w:p>
        </w:tc>
      </w:tr>
      <w:tr w:rsidR="006E5252" w:rsidRPr="00DC2285" w:rsidTr="00A77B6A">
        <w:trPr>
          <w:trHeight w:val="408"/>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S.03</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826.000,00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495.600,00</w:t>
            </w:r>
          </w:p>
        </w:tc>
      </w:tr>
      <w:tr w:rsidR="006E5252" w:rsidRPr="00DC2285" w:rsidTr="00A77B6A">
        <w:trPr>
          <w:trHeight w:val="414"/>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IA.01</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827.000,00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496.200,00</w:t>
            </w:r>
          </w:p>
        </w:tc>
      </w:tr>
      <w:tr w:rsidR="006E5252" w:rsidRPr="00DC2285" w:rsidTr="00A77B6A">
        <w:trPr>
          <w:trHeight w:val="279"/>
        </w:trPr>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IA.02</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1.035.000,00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621.000,00</w:t>
            </w:r>
          </w:p>
        </w:tc>
      </w:tr>
      <w:tr w:rsidR="006E5252" w:rsidRPr="00DC2285" w:rsidTr="00A77B6A">
        <w:tc>
          <w:tcPr>
            <w:tcW w:w="4633" w:type="dxa"/>
            <w:vMerge/>
          </w:tcPr>
          <w:p w:rsidR="006E5252" w:rsidRPr="00DC2285" w:rsidRDefault="006E5252" w:rsidP="00A77B6A">
            <w:pPr>
              <w:widowControl w:val="0"/>
              <w:autoSpaceDE w:val="0"/>
              <w:autoSpaceDN w:val="0"/>
              <w:adjustRightInd w:val="0"/>
              <w:ind w:right="170"/>
              <w:jc w:val="both"/>
            </w:pPr>
          </w:p>
        </w:tc>
        <w:tc>
          <w:tcPr>
            <w:tcW w:w="1292" w:type="dxa"/>
          </w:tcPr>
          <w:p w:rsidR="006E5252" w:rsidRPr="00DC2285" w:rsidRDefault="006E5252" w:rsidP="00A77B6A">
            <w:pPr>
              <w:widowControl w:val="0"/>
              <w:autoSpaceDE w:val="0"/>
              <w:autoSpaceDN w:val="0"/>
              <w:adjustRightInd w:val="0"/>
              <w:ind w:right="170"/>
              <w:jc w:val="both"/>
              <w:rPr>
                <w:sz w:val="20"/>
              </w:rPr>
            </w:pPr>
            <w:r w:rsidRPr="00DC2285">
              <w:rPr>
                <w:sz w:val="20"/>
              </w:rPr>
              <w:t>IA.03</w:t>
            </w:r>
          </w:p>
        </w:tc>
        <w:tc>
          <w:tcPr>
            <w:tcW w:w="1812" w:type="dxa"/>
          </w:tcPr>
          <w:p w:rsidR="006E5252" w:rsidRPr="00DC2285" w:rsidRDefault="006E5252" w:rsidP="00A77B6A">
            <w:pPr>
              <w:widowControl w:val="0"/>
              <w:autoSpaceDE w:val="0"/>
              <w:autoSpaceDN w:val="0"/>
              <w:adjustRightInd w:val="0"/>
              <w:ind w:right="170"/>
              <w:jc w:val="right"/>
              <w:rPr>
                <w:sz w:val="20"/>
              </w:rPr>
            </w:pPr>
            <w:r w:rsidRPr="00DC2285">
              <w:rPr>
                <w:sz w:val="20"/>
              </w:rPr>
              <w:t>828.000,00</w:t>
            </w:r>
          </w:p>
        </w:tc>
        <w:tc>
          <w:tcPr>
            <w:tcW w:w="2093" w:type="dxa"/>
          </w:tcPr>
          <w:p w:rsidR="006E5252" w:rsidRPr="00DC2285" w:rsidRDefault="006E5252" w:rsidP="00A77B6A">
            <w:pPr>
              <w:widowControl w:val="0"/>
              <w:autoSpaceDE w:val="0"/>
              <w:autoSpaceDN w:val="0"/>
              <w:adjustRightInd w:val="0"/>
              <w:ind w:right="170"/>
              <w:jc w:val="right"/>
              <w:rPr>
                <w:sz w:val="20"/>
              </w:rPr>
            </w:pPr>
            <w:r w:rsidRPr="00DC2285">
              <w:rPr>
                <w:sz w:val="20"/>
              </w:rPr>
              <w:t>496.800,00</w:t>
            </w:r>
          </w:p>
        </w:tc>
      </w:tr>
    </w:tbl>
    <w:p w:rsidR="006E5252" w:rsidRPr="00DC2285" w:rsidRDefault="006E5252" w:rsidP="006E5252">
      <w:pPr>
        <w:widowControl w:val="0"/>
        <w:autoSpaceDE w:val="0"/>
        <w:autoSpaceDN w:val="0"/>
        <w:adjustRightInd w:val="0"/>
        <w:ind w:left="851" w:right="170" w:hanging="284"/>
        <w:jc w:val="both"/>
      </w:pPr>
    </w:p>
    <w:p w:rsidR="006E5252" w:rsidRPr="00DC2285" w:rsidRDefault="006E5252" w:rsidP="006E5252">
      <w:pPr>
        <w:widowControl w:val="0"/>
        <w:autoSpaceDE w:val="0"/>
        <w:autoSpaceDN w:val="0"/>
        <w:adjustRightInd w:val="0"/>
        <w:ind w:left="1296" w:right="-20"/>
        <w:rPr>
          <w:bCs/>
        </w:rPr>
      </w:pPr>
    </w:p>
    <w:p w:rsidR="006E5252" w:rsidRPr="00F846F3" w:rsidRDefault="006E5252" w:rsidP="006E5252">
      <w:pPr>
        <w:pStyle w:val="Paragrafoelenco"/>
        <w:widowControl w:val="0"/>
        <w:numPr>
          <w:ilvl w:val="0"/>
          <w:numId w:val="49"/>
        </w:numPr>
        <w:autoSpaceDE w:val="0"/>
        <w:autoSpaceDN w:val="0"/>
        <w:adjustRightInd w:val="0"/>
        <w:ind w:right="171"/>
        <w:jc w:val="both"/>
        <w:rPr>
          <w:b/>
          <w:lang w:val="en-US"/>
        </w:rPr>
      </w:pPr>
      <w:r w:rsidRPr="00F846F3">
        <w:rPr>
          <w:b/>
          <w:lang w:val="en-US"/>
        </w:rPr>
        <w:t>art. 263 comma 1 lett.</w:t>
      </w:r>
      <w:r w:rsidR="00704D43">
        <w:rPr>
          <w:b/>
          <w:lang w:val="en-US"/>
        </w:rPr>
        <w:t xml:space="preserve"> </w:t>
      </w:r>
      <w:r w:rsidRPr="00F846F3">
        <w:rPr>
          <w:b/>
          <w:lang w:val="en-US"/>
        </w:rPr>
        <w:t>d) DPR n.207/2010</w:t>
      </w:r>
    </w:p>
    <w:p w:rsidR="006E5252" w:rsidRPr="00F846F3" w:rsidRDefault="006E5252" w:rsidP="006E5252">
      <w:pPr>
        <w:widowControl w:val="0"/>
        <w:autoSpaceDE w:val="0"/>
        <w:autoSpaceDN w:val="0"/>
        <w:adjustRightInd w:val="0"/>
        <w:ind w:left="1296" w:right="-20"/>
        <w:rPr>
          <w:bCs/>
          <w:lang w:val="en-US"/>
        </w:rPr>
      </w:pPr>
    </w:p>
    <w:p w:rsidR="006E5252" w:rsidRPr="00F846F3" w:rsidRDefault="006E5252" w:rsidP="006E5252">
      <w:pPr>
        <w:widowControl w:val="0"/>
        <w:autoSpaceDE w:val="0"/>
        <w:autoSpaceDN w:val="0"/>
        <w:adjustRightInd w:val="0"/>
        <w:ind w:left="1296" w:right="-20"/>
        <w:rPr>
          <w:bCs/>
          <w:lang w:val="en-US"/>
        </w:rPr>
      </w:pPr>
    </w:p>
    <w:tbl>
      <w:tblPr>
        <w:tblStyle w:val="Grigliatabella"/>
        <w:tblW w:w="0" w:type="auto"/>
        <w:tblInd w:w="-34" w:type="dxa"/>
        <w:tblLook w:val="04A0" w:firstRow="1" w:lastRow="0" w:firstColumn="1" w:lastColumn="0" w:noHBand="0" w:noVBand="1"/>
      </w:tblPr>
      <w:tblGrid>
        <w:gridCol w:w="4678"/>
        <w:gridCol w:w="2382"/>
        <w:gridCol w:w="2770"/>
      </w:tblGrid>
      <w:tr w:rsidR="006E5252" w:rsidRPr="00DC2285" w:rsidTr="00A77B6A">
        <w:tc>
          <w:tcPr>
            <w:tcW w:w="4678" w:type="dxa"/>
            <w:vMerge w:val="restart"/>
          </w:tcPr>
          <w:p w:rsidR="006E5252" w:rsidRPr="00DC2285" w:rsidRDefault="006E5252" w:rsidP="00A77B6A">
            <w:pPr>
              <w:autoSpaceDE w:val="0"/>
              <w:autoSpaceDN w:val="0"/>
              <w:adjustRightInd w:val="0"/>
              <w:rPr>
                <w:bCs/>
              </w:rPr>
            </w:pPr>
            <w:r w:rsidRPr="00DC2285">
              <w:rPr>
                <w:rFonts w:eastAsiaTheme="minorHAnsi"/>
                <w:sz w:val="16"/>
                <w:szCs w:val="16"/>
                <w:lang w:eastAsia="en-US"/>
              </w:rPr>
              <w:t>numero medio annuo del personale tecnico utilizzato negli ultimi tre anni (comprendente i soci attivi, i dipendenti, i consulenti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e i collaboratori a progetto in caso di soggetti non esercenti arti e professioni), in una misura pari a due volte le unità stimate nel bando per lo  svolgimento dell'incarico</w:t>
            </w:r>
            <w:r w:rsidRPr="00DC2285">
              <w:rPr>
                <w:rFonts w:eastAsiaTheme="minorHAnsi"/>
                <w:sz w:val="20"/>
                <w:lang w:eastAsia="en-US"/>
              </w:rPr>
              <w:t>.(***)</w:t>
            </w:r>
          </w:p>
        </w:tc>
        <w:tc>
          <w:tcPr>
            <w:tcW w:w="2382" w:type="dxa"/>
          </w:tcPr>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Calcolo stimato a base di gara</w:t>
            </w:r>
          </w:p>
        </w:tc>
        <w:tc>
          <w:tcPr>
            <w:tcW w:w="2770" w:type="dxa"/>
          </w:tcPr>
          <w:p w:rsidR="006E5252" w:rsidRPr="00DC2285" w:rsidRDefault="006E5252" w:rsidP="00A77B6A">
            <w:pPr>
              <w:widowControl w:val="0"/>
              <w:autoSpaceDE w:val="0"/>
              <w:autoSpaceDN w:val="0"/>
              <w:adjustRightInd w:val="0"/>
              <w:ind w:right="-20"/>
              <w:jc w:val="center"/>
              <w:rPr>
                <w:rFonts w:eastAsiaTheme="minorHAnsi"/>
                <w:sz w:val="16"/>
                <w:szCs w:val="16"/>
                <w:lang w:eastAsia="en-US"/>
              </w:rPr>
            </w:pPr>
            <w:r w:rsidRPr="00DC2285">
              <w:rPr>
                <w:rFonts w:eastAsiaTheme="minorHAnsi"/>
                <w:sz w:val="16"/>
                <w:szCs w:val="16"/>
                <w:lang w:eastAsia="en-US"/>
              </w:rPr>
              <w:t>requisito</w:t>
            </w:r>
          </w:p>
        </w:tc>
      </w:tr>
      <w:tr w:rsidR="006E5252" w:rsidRPr="00DC2285" w:rsidTr="00A77B6A">
        <w:tc>
          <w:tcPr>
            <w:tcW w:w="4678" w:type="dxa"/>
            <w:vMerge/>
          </w:tcPr>
          <w:p w:rsidR="006E5252" w:rsidRPr="00DC2285" w:rsidRDefault="006E5252" w:rsidP="00A77B6A">
            <w:pPr>
              <w:widowControl w:val="0"/>
              <w:autoSpaceDE w:val="0"/>
              <w:autoSpaceDN w:val="0"/>
              <w:adjustRightInd w:val="0"/>
              <w:ind w:right="-20"/>
              <w:rPr>
                <w:bCs/>
              </w:rPr>
            </w:pPr>
          </w:p>
        </w:tc>
        <w:tc>
          <w:tcPr>
            <w:tcW w:w="2382" w:type="dxa"/>
          </w:tcPr>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Resp.arch.                                 1</w:t>
            </w:r>
          </w:p>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 xml:space="preserve">Ing. Strutturista/impianti      </w:t>
            </w:r>
            <w:r>
              <w:rPr>
                <w:rFonts w:eastAsiaTheme="minorHAnsi"/>
                <w:sz w:val="16"/>
                <w:szCs w:val="16"/>
                <w:lang w:eastAsia="en-US"/>
              </w:rPr>
              <w:t xml:space="preserve">  </w:t>
            </w:r>
            <w:r w:rsidRPr="00DC2285">
              <w:rPr>
                <w:rFonts w:eastAsiaTheme="minorHAnsi"/>
                <w:sz w:val="16"/>
                <w:szCs w:val="16"/>
                <w:lang w:eastAsia="en-US"/>
              </w:rPr>
              <w:t xml:space="preserve"> </w:t>
            </w:r>
            <w:r>
              <w:rPr>
                <w:rFonts w:eastAsiaTheme="minorHAnsi"/>
                <w:sz w:val="16"/>
                <w:szCs w:val="16"/>
                <w:lang w:eastAsia="en-US"/>
              </w:rPr>
              <w:t xml:space="preserve"> </w:t>
            </w:r>
            <w:r w:rsidRPr="00DC2285">
              <w:rPr>
                <w:rFonts w:eastAsiaTheme="minorHAnsi"/>
                <w:sz w:val="16"/>
                <w:szCs w:val="16"/>
                <w:lang w:eastAsia="en-US"/>
              </w:rPr>
              <w:t>3</w:t>
            </w:r>
          </w:p>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Geom.                                        1</w:t>
            </w:r>
          </w:p>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Disegn.                                      1</w:t>
            </w:r>
          </w:p>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DL                                             1</w:t>
            </w:r>
          </w:p>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DO                                             2</w:t>
            </w:r>
          </w:p>
          <w:p w:rsidR="006E5252" w:rsidRPr="00DC2285" w:rsidRDefault="006E5252" w:rsidP="00A77B6A">
            <w:pPr>
              <w:widowControl w:val="0"/>
              <w:autoSpaceDE w:val="0"/>
              <w:autoSpaceDN w:val="0"/>
              <w:adjustRightInd w:val="0"/>
              <w:ind w:right="-20"/>
              <w:rPr>
                <w:rFonts w:eastAsiaTheme="minorHAnsi"/>
                <w:sz w:val="16"/>
                <w:szCs w:val="16"/>
                <w:lang w:eastAsia="en-US"/>
              </w:rPr>
            </w:pPr>
            <w:r w:rsidRPr="00DC2285">
              <w:rPr>
                <w:rFonts w:eastAsiaTheme="minorHAnsi"/>
                <w:sz w:val="16"/>
                <w:szCs w:val="16"/>
                <w:lang w:eastAsia="en-US"/>
              </w:rPr>
              <w:t xml:space="preserve">Assistenti                                </w:t>
            </w:r>
            <w:r>
              <w:rPr>
                <w:rFonts w:eastAsiaTheme="minorHAnsi"/>
                <w:sz w:val="16"/>
                <w:szCs w:val="16"/>
                <w:lang w:eastAsia="en-US"/>
              </w:rPr>
              <w:t xml:space="preserve"> </w:t>
            </w:r>
            <w:r w:rsidRPr="00DC2285">
              <w:rPr>
                <w:rFonts w:eastAsiaTheme="minorHAnsi"/>
                <w:sz w:val="16"/>
                <w:szCs w:val="16"/>
                <w:lang w:eastAsia="en-US"/>
              </w:rPr>
              <w:t xml:space="preserve">  2 </w:t>
            </w:r>
          </w:p>
          <w:p w:rsidR="006E5252" w:rsidRPr="00DC2285" w:rsidRDefault="006E5252" w:rsidP="00A77B6A">
            <w:pPr>
              <w:widowControl w:val="0"/>
              <w:autoSpaceDE w:val="0"/>
              <w:autoSpaceDN w:val="0"/>
              <w:adjustRightInd w:val="0"/>
              <w:ind w:right="-20"/>
              <w:rPr>
                <w:rFonts w:eastAsiaTheme="minorHAnsi"/>
                <w:sz w:val="16"/>
                <w:szCs w:val="16"/>
                <w:u w:val="single"/>
                <w:lang w:eastAsia="en-US"/>
              </w:rPr>
            </w:pPr>
            <w:r w:rsidRPr="00DC2285">
              <w:rPr>
                <w:rFonts w:eastAsiaTheme="minorHAnsi"/>
                <w:sz w:val="16"/>
                <w:szCs w:val="16"/>
                <w:lang w:eastAsia="en-US"/>
              </w:rPr>
              <w:t xml:space="preserve">Coord.sic                                   </w:t>
            </w:r>
            <w:r w:rsidRPr="00C137E3">
              <w:rPr>
                <w:rFonts w:eastAsiaTheme="minorHAnsi"/>
                <w:sz w:val="16"/>
                <w:szCs w:val="16"/>
                <w:u w:val="single"/>
                <w:lang w:eastAsia="en-US"/>
              </w:rPr>
              <w:t xml:space="preserve">1 </w:t>
            </w:r>
          </w:p>
          <w:p w:rsidR="006E5252" w:rsidRPr="00C137E3" w:rsidRDefault="006E5252" w:rsidP="00A77B6A">
            <w:pPr>
              <w:widowControl w:val="0"/>
              <w:autoSpaceDE w:val="0"/>
              <w:autoSpaceDN w:val="0"/>
              <w:adjustRightInd w:val="0"/>
              <w:ind w:right="-20"/>
              <w:rPr>
                <w:rFonts w:eastAsiaTheme="minorHAnsi"/>
                <w:sz w:val="16"/>
                <w:szCs w:val="16"/>
                <w:lang w:eastAsia="en-US"/>
              </w:rPr>
            </w:pPr>
            <w:r w:rsidRPr="00C137E3">
              <w:rPr>
                <w:rFonts w:eastAsiaTheme="minorHAnsi"/>
                <w:sz w:val="16"/>
                <w:szCs w:val="16"/>
                <w:lang w:eastAsia="en-US"/>
              </w:rPr>
              <w:t xml:space="preserve">                                                  12</w:t>
            </w:r>
          </w:p>
        </w:tc>
        <w:tc>
          <w:tcPr>
            <w:tcW w:w="2770" w:type="dxa"/>
          </w:tcPr>
          <w:p w:rsidR="006E5252" w:rsidRPr="00DC2285" w:rsidRDefault="006E5252" w:rsidP="00A77B6A">
            <w:pPr>
              <w:widowControl w:val="0"/>
              <w:autoSpaceDE w:val="0"/>
              <w:autoSpaceDN w:val="0"/>
              <w:adjustRightInd w:val="0"/>
              <w:ind w:right="-20"/>
              <w:rPr>
                <w:bCs/>
              </w:rPr>
            </w:pPr>
          </w:p>
          <w:p w:rsidR="006E5252" w:rsidRPr="00DC2285" w:rsidRDefault="006E5252" w:rsidP="00A77B6A">
            <w:pPr>
              <w:widowControl w:val="0"/>
              <w:autoSpaceDE w:val="0"/>
              <w:autoSpaceDN w:val="0"/>
              <w:adjustRightInd w:val="0"/>
              <w:ind w:right="-20"/>
              <w:rPr>
                <w:bCs/>
              </w:rPr>
            </w:pPr>
          </w:p>
          <w:p w:rsidR="006E5252" w:rsidRPr="00DC2285" w:rsidRDefault="006E5252" w:rsidP="00A77B6A">
            <w:pPr>
              <w:widowControl w:val="0"/>
              <w:autoSpaceDE w:val="0"/>
              <w:autoSpaceDN w:val="0"/>
              <w:adjustRightInd w:val="0"/>
              <w:ind w:right="-20"/>
              <w:rPr>
                <w:bCs/>
              </w:rPr>
            </w:pPr>
          </w:p>
          <w:p w:rsidR="006E5252" w:rsidRPr="00DC2285" w:rsidRDefault="006E5252" w:rsidP="00A77B6A">
            <w:pPr>
              <w:widowControl w:val="0"/>
              <w:autoSpaceDE w:val="0"/>
              <w:autoSpaceDN w:val="0"/>
              <w:adjustRightInd w:val="0"/>
              <w:ind w:right="-20"/>
              <w:jc w:val="center"/>
              <w:rPr>
                <w:bCs/>
                <w:sz w:val="20"/>
              </w:rPr>
            </w:pPr>
            <w:r w:rsidRPr="00DC2285">
              <w:rPr>
                <w:bCs/>
                <w:sz w:val="20"/>
              </w:rPr>
              <w:t>24</w:t>
            </w:r>
          </w:p>
        </w:tc>
      </w:tr>
    </w:tbl>
    <w:p w:rsidR="006E5252" w:rsidRPr="00DC2285" w:rsidRDefault="006E5252" w:rsidP="006E5252">
      <w:pPr>
        <w:widowControl w:val="0"/>
        <w:autoSpaceDE w:val="0"/>
        <w:autoSpaceDN w:val="0"/>
        <w:adjustRightInd w:val="0"/>
        <w:ind w:left="1296" w:right="-20"/>
        <w:rPr>
          <w:bCs/>
        </w:rPr>
      </w:pPr>
    </w:p>
    <w:p w:rsidR="006E5252" w:rsidRPr="00DC2285" w:rsidRDefault="006E5252" w:rsidP="006E5252">
      <w:pPr>
        <w:autoSpaceDE w:val="0"/>
        <w:autoSpaceDN w:val="0"/>
        <w:adjustRightInd w:val="0"/>
        <w:rPr>
          <w:rFonts w:eastAsiaTheme="minorHAnsi"/>
          <w:sz w:val="16"/>
          <w:szCs w:val="16"/>
          <w:lang w:eastAsia="en-US"/>
        </w:rPr>
      </w:pPr>
      <w:r w:rsidRPr="00DC2285">
        <w:rPr>
          <w:rFonts w:eastAsiaTheme="minorHAnsi"/>
          <w:sz w:val="16"/>
          <w:szCs w:val="16"/>
          <w:lang w:eastAsia="en-US"/>
        </w:rPr>
        <w:t>(***) ai sensi dell’art.253, comma 15-bis, del D.Lgs.n.163/2006 e smi, fino al 31.12.2015, per la dimostrazione del possesso del requisito richiesto, il periodo di attività documentabile è quello dei migliori tre anni del quinquennio precedente la data di pubblicazione del bando di gara.</w:t>
      </w:r>
    </w:p>
    <w:p w:rsidR="006E5252" w:rsidRDefault="006E5252" w:rsidP="006E5252">
      <w:pPr>
        <w:pStyle w:val="Corpodeltesto3"/>
        <w:widowControl w:val="0"/>
        <w:rPr>
          <w:b/>
          <w:bCs/>
          <w:szCs w:val="24"/>
        </w:rPr>
      </w:pPr>
    </w:p>
    <w:p w:rsidR="00CE0AA4" w:rsidRPr="00E01B0A" w:rsidRDefault="00CA3F58" w:rsidP="00D32CA1">
      <w:pPr>
        <w:pStyle w:val="Corpodeltesto3"/>
        <w:widowControl w:val="0"/>
        <w:ind w:left="360"/>
        <w:rPr>
          <w:i/>
          <w:color w:val="FF6600"/>
          <w:sz w:val="22"/>
        </w:rPr>
      </w:pPr>
      <w:r>
        <w:rPr>
          <w:i/>
          <w:color w:val="FF6600"/>
          <w:sz w:val="22"/>
        </w:rPr>
        <w:br w:type="column"/>
      </w:r>
      <w:r w:rsidR="00CE0AA4" w:rsidRPr="00E01B0A">
        <w:rPr>
          <w:i/>
          <w:color w:val="FF6600"/>
          <w:sz w:val="22"/>
        </w:rPr>
        <w:t>NB: In caso di Raggruppamento già costituito o da costituirsi, i requisiti sub a) b) e d) devono essere posseduti cumulativamente dal raggruppamento; la mandataria deve possedere la quota percentuale maggiore dei requisiti rispetto a ciascuno dei mandanti; la mandataria, ove sia in possesso di requisiti superiori alla percentuale prevista dal bando di gara, dalla lettera di invito o dall’avviso di gara, partecipa alla gara per una percentuale di requisiti pari al limite massimo stabilito. Il requisito di cui alla lettera c) non è frazionabile per i raggruppamenti temporanei(cfr. art. 261 c. 8 D.P.R. n. 207/2010).</w:t>
      </w:r>
    </w:p>
    <w:p w:rsidR="00CE0AA4" w:rsidRPr="00E01B0A" w:rsidRDefault="00CE0AA4" w:rsidP="00D32CA1">
      <w:pPr>
        <w:pStyle w:val="Corpodeltesto3"/>
        <w:widowControl w:val="0"/>
        <w:ind w:left="360"/>
        <w:rPr>
          <w:i/>
          <w:color w:val="FF6600"/>
          <w:sz w:val="22"/>
        </w:rPr>
      </w:pPr>
    </w:p>
    <w:p w:rsidR="00CE0AA4" w:rsidRPr="00E01B0A" w:rsidRDefault="00CE0AA4" w:rsidP="00432AC8">
      <w:pPr>
        <w:pStyle w:val="Corpodeltesto3"/>
        <w:widowControl w:val="0"/>
        <w:numPr>
          <w:ilvl w:val="0"/>
          <w:numId w:val="45"/>
        </w:numPr>
        <w:rPr>
          <w:sz w:val="22"/>
        </w:rPr>
      </w:pPr>
      <w:r w:rsidRPr="00E01B0A">
        <w:rPr>
          <w:sz w:val="22"/>
        </w:rPr>
        <w:t>Relativamente ai requisiti  sopra indicati i sub b) e c) si forniscono i seguenti elementi:</w:t>
      </w:r>
    </w:p>
    <w:p w:rsidR="00CE0AA4" w:rsidRPr="00E01B0A" w:rsidRDefault="00CE0AA4" w:rsidP="00432AC8">
      <w:pPr>
        <w:pStyle w:val="Corpodeltesto3"/>
        <w:widowControl w:val="0"/>
        <w:ind w:left="720"/>
        <w:rPr>
          <w:i/>
          <w:sz w:val="20"/>
        </w:rPr>
      </w:pPr>
    </w:p>
    <w:p w:rsidR="00CE0AA4" w:rsidRPr="00E01B0A" w:rsidRDefault="00CE0AA4" w:rsidP="00432AC8">
      <w:pPr>
        <w:pStyle w:val="Corpodeltesto3"/>
        <w:widowControl w:val="0"/>
        <w:ind w:left="720"/>
        <w:rPr>
          <w:i/>
          <w:color w:val="000000"/>
          <w:sz w:val="22"/>
        </w:rPr>
      </w:pPr>
      <w:r w:rsidRPr="00E01B0A">
        <w:rPr>
          <w:i/>
          <w:sz w:val="20"/>
        </w:rPr>
        <w:t xml:space="preserve">b) </w:t>
      </w:r>
      <w:r w:rsidRPr="00E01B0A">
        <w:rPr>
          <w:i/>
          <w:color w:val="000000"/>
          <w:sz w:val="22"/>
        </w:rPr>
        <w:t>avvenuto espletamento negli ultimi dieci anni di servizi di cui all'articolo 252, relativi a lavori appartenenti ad ognuna delle classi e categorie dei lavori cui si riferiscono i servizi da affidare, individuate sulla base delle elencazioni contenute nelle vigenti tariffe professionali, per un importo globale per ogni classe e categoria pari a  2 volte l'importo stimato dei lavori cui si riferisce la prestazione, calcolato con riguardo ad ognuna delle classi e categorie:</w:t>
      </w:r>
    </w:p>
    <w:p w:rsidR="00CE0AA4" w:rsidRPr="00E01B0A" w:rsidRDefault="00CE0AA4" w:rsidP="00432AC8">
      <w:pPr>
        <w:pStyle w:val="Corpodeltesto3"/>
        <w:widowControl w:val="0"/>
        <w:ind w:left="720"/>
        <w:rPr>
          <w:i/>
          <w:color w:val="000000"/>
          <w:sz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9"/>
        <w:gridCol w:w="2003"/>
        <w:gridCol w:w="2297"/>
        <w:gridCol w:w="1417"/>
        <w:gridCol w:w="1843"/>
      </w:tblGrid>
      <w:tr w:rsidR="00CE0AA4" w:rsidRPr="00E01B0A" w:rsidTr="002A21C4">
        <w:tc>
          <w:tcPr>
            <w:tcW w:w="1609"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Committente </w:t>
            </w:r>
          </w:p>
        </w:tc>
        <w:tc>
          <w:tcPr>
            <w:tcW w:w="2003"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natura delle prestazioni </w:t>
            </w:r>
          </w:p>
        </w:tc>
        <w:tc>
          <w:tcPr>
            <w:tcW w:w="2297"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Soggetto che ha svolto le prestazioni </w:t>
            </w:r>
          </w:p>
        </w:tc>
        <w:tc>
          <w:tcPr>
            <w:tcW w:w="1417"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importo lavori </w:t>
            </w:r>
          </w:p>
        </w:tc>
        <w:tc>
          <w:tcPr>
            <w:tcW w:w="1843" w:type="dxa"/>
          </w:tcPr>
          <w:p w:rsidR="00CE0AA4" w:rsidRPr="00E01B0A" w:rsidRDefault="00CE0AA4" w:rsidP="008A1FD3">
            <w:pPr>
              <w:pStyle w:val="Corpodeltesto3"/>
              <w:widowControl w:val="0"/>
              <w:jc w:val="left"/>
              <w:rPr>
                <w:b/>
                <w:sz w:val="20"/>
              </w:rPr>
            </w:pPr>
            <w:r w:rsidRPr="00E01B0A">
              <w:rPr>
                <w:b/>
                <w:color w:val="000000"/>
                <w:sz w:val="20"/>
              </w:rPr>
              <w:t>importo parcella</w:t>
            </w: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bl>
    <w:p w:rsidR="00CE0AA4" w:rsidRPr="00E01B0A" w:rsidRDefault="00CE0AA4" w:rsidP="00432AC8">
      <w:pPr>
        <w:pStyle w:val="Corpodeltesto3"/>
        <w:widowControl w:val="0"/>
        <w:ind w:left="720"/>
        <w:rPr>
          <w:sz w:val="22"/>
        </w:rPr>
      </w:pPr>
    </w:p>
    <w:p w:rsidR="00CE0AA4" w:rsidRPr="00E01B0A" w:rsidRDefault="00CE0AA4" w:rsidP="00432AC8">
      <w:pPr>
        <w:pStyle w:val="Corpodeltesto3"/>
        <w:widowControl w:val="0"/>
        <w:ind w:left="720"/>
        <w:rPr>
          <w:i/>
          <w:sz w:val="20"/>
        </w:rPr>
      </w:pPr>
      <w:r w:rsidRPr="00E01B0A">
        <w:rPr>
          <w:i/>
          <w:sz w:val="20"/>
        </w:rPr>
        <w:t>c) avvenuto svolgimento negli ultimi dieci anni di due servizi di cui all'articolo 252, relativi ai lavori, appartenenti ad ognuna delle classi e categorie dei lavori cui si riferiscono i servizi da affidare, individuate sulla base delle elencazioni contenute nelle vigenti tariffe professionali, per un importo totale non inferiore ad un valore pari a 0,60 volte l'importo stimato dei lavori cui si riferisce la prestazione, calcolato con riguardo ad ognuna delle classi e categorie e riferiti a tipologie di lavori analoghi per dimensione e per caratteristiche tecniche a quelli oggetto dell'affidamento;</w:t>
      </w:r>
    </w:p>
    <w:p w:rsidR="00CE0AA4" w:rsidRPr="00E01B0A" w:rsidRDefault="00CE0AA4" w:rsidP="008A1FD3">
      <w:pPr>
        <w:pStyle w:val="Corpodeltesto3"/>
        <w:widowControl w:val="0"/>
        <w:ind w:left="720"/>
        <w:jc w:val="left"/>
        <w:rPr>
          <w:i/>
          <w:sz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9"/>
        <w:gridCol w:w="2003"/>
        <w:gridCol w:w="2297"/>
        <w:gridCol w:w="1417"/>
        <w:gridCol w:w="1843"/>
      </w:tblGrid>
      <w:tr w:rsidR="00CE0AA4" w:rsidRPr="00E01B0A" w:rsidTr="002A21C4">
        <w:tc>
          <w:tcPr>
            <w:tcW w:w="1609"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Committente </w:t>
            </w:r>
          </w:p>
        </w:tc>
        <w:tc>
          <w:tcPr>
            <w:tcW w:w="2003"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natura delle prestazioni </w:t>
            </w:r>
          </w:p>
        </w:tc>
        <w:tc>
          <w:tcPr>
            <w:tcW w:w="2297"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Soggetto che ha svolto le prestazioni </w:t>
            </w:r>
          </w:p>
        </w:tc>
        <w:tc>
          <w:tcPr>
            <w:tcW w:w="1417" w:type="dxa"/>
          </w:tcPr>
          <w:p w:rsidR="00CE0AA4" w:rsidRPr="00E01B0A" w:rsidRDefault="00CE0AA4" w:rsidP="008A1FD3">
            <w:pPr>
              <w:pStyle w:val="Corpodeltesto3"/>
              <w:widowControl w:val="0"/>
              <w:jc w:val="left"/>
              <w:rPr>
                <w:b/>
                <w:color w:val="000000"/>
                <w:sz w:val="20"/>
              </w:rPr>
            </w:pPr>
            <w:r w:rsidRPr="00E01B0A">
              <w:rPr>
                <w:b/>
                <w:color w:val="000000"/>
                <w:sz w:val="20"/>
              </w:rPr>
              <w:t xml:space="preserve">importo lavori </w:t>
            </w:r>
          </w:p>
        </w:tc>
        <w:tc>
          <w:tcPr>
            <w:tcW w:w="1843" w:type="dxa"/>
          </w:tcPr>
          <w:p w:rsidR="00CE0AA4" w:rsidRPr="00E01B0A" w:rsidRDefault="00CE0AA4" w:rsidP="008A1FD3">
            <w:pPr>
              <w:pStyle w:val="Corpodeltesto3"/>
              <w:widowControl w:val="0"/>
              <w:jc w:val="left"/>
              <w:rPr>
                <w:b/>
                <w:sz w:val="20"/>
              </w:rPr>
            </w:pPr>
            <w:r w:rsidRPr="00E01B0A">
              <w:rPr>
                <w:b/>
                <w:color w:val="000000"/>
                <w:sz w:val="20"/>
              </w:rPr>
              <w:t>importo parcella</w:t>
            </w: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r w:rsidR="00CE0AA4" w:rsidRPr="00E01B0A" w:rsidTr="002A21C4">
        <w:tc>
          <w:tcPr>
            <w:tcW w:w="1609" w:type="dxa"/>
          </w:tcPr>
          <w:p w:rsidR="00CE0AA4" w:rsidRPr="00E01B0A" w:rsidRDefault="00CE0AA4" w:rsidP="002A21C4">
            <w:pPr>
              <w:pStyle w:val="Corpodeltesto3"/>
              <w:widowControl w:val="0"/>
              <w:rPr>
                <w:color w:val="000000"/>
                <w:sz w:val="20"/>
              </w:rPr>
            </w:pPr>
          </w:p>
        </w:tc>
        <w:tc>
          <w:tcPr>
            <w:tcW w:w="2003" w:type="dxa"/>
          </w:tcPr>
          <w:p w:rsidR="00CE0AA4" w:rsidRPr="00E01B0A" w:rsidRDefault="00CE0AA4" w:rsidP="002A21C4">
            <w:pPr>
              <w:pStyle w:val="Corpodeltesto3"/>
              <w:widowControl w:val="0"/>
              <w:rPr>
                <w:color w:val="000000"/>
                <w:sz w:val="20"/>
              </w:rPr>
            </w:pPr>
          </w:p>
        </w:tc>
        <w:tc>
          <w:tcPr>
            <w:tcW w:w="2297" w:type="dxa"/>
          </w:tcPr>
          <w:p w:rsidR="00CE0AA4" w:rsidRPr="00E01B0A" w:rsidRDefault="00CE0AA4" w:rsidP="002A21C4">
            <w:pPr>
              <w:pStyle w:val="Corpodeltesto3"/>
              <w:widowControl w:val="0"/>
              <w:rPr>
                <w:color w:val="000000"/>
                <w:sz w:val="20"/>
              </w:rPr>
            </w:pPr>
          </w:p>
        </w:tc>
        <w:tc>
          <w:tcPr>
            <w:tcW w:w="1417" w:type="dxa"/>
          </w:tcPr>
          <w:p w:rsidR="00CE0AA4" w:rsidRPr="00E01B0A" w:rsidRDefault="00CE0AA4" w:rsidP="002A21C4">
            <w:pPr>
              <w:pStyle w:val="Corpodeltesto3"/>
              <w:widowControl w:val="0"/>
              <w:rPr>
                <w:color w:val="000000"/>
                <w:sz w:val="20"/>
              </w:rPr>
            </w:pPr>
          </w:p>
        </w:tc>
        <w:tc>
          <w:tcPr>
            <w:tcW w:w="1843" w:type="dxa"/>
          </w:tcPr>
          <w:p w:rsidR="00CE0AA4" w:rsidRPr="00E01B0A" w:rsidRDefault="00CE0AA4" w:rsidP="002A21C4">
            <w:pPr>
              <w:pStyle w:val="Corpodeltesto3"/>
              <w:widowControl w:val="0"/>
              <w:rPr>
                <w:color w:val="000000"/>
                <w:sz w:val="20"/>
              </w:rPr>
            </w:pPr>
          </w:p>
        </w:tc>
      </w:tr>
    </w:tbl>
    <w:p w:rsidR="00CE0AA4" w:rsidRPr="00E01B0A" w:rsidRDefault="00CE0AA4" w:rsidP="00432AC8">
      <w:pPr>
        <w:pStyle w:val="Corpodeltesto3"/>
        <w:widowControl w:val="0"/>
        <w:ind w:left="720"/>
        <w:rPr>
          <w:sz w:val="22"/>
        </w:rPr>
      </w:pPr>
    </w:p>
    <w:p w:rsidR="00CE0AA4" w:rsidRPr="00CA3F58" w:rsidRDefault="00CE0AA4" w:rsidP="005F0561">
      <w:pPr>
        <w:pStyle w:val="Corpodeltesto3"/>
        <w:widowControl w:val="0"/>
        <w:ind w:left="360"/>
        <w:rPr>
          <w:i/>
          <w:sz w:val="22"/>
        </w:rPr>
      </w:pPr>
    </w:p>
    <w:p w:rsidR="00CE0AA4" w:rsidRPr="00E01B0A" w:rsidRDefault="00CE0AA4" w:rsidP="00161B98">
      <w:pPr>
        <w:pStyle w:val="Corpodeltesto3"/>
        <w:widowControl w:val="0"/>
        <w:numPr>
          <w:ilvl w:val="0"/>
          <w:numId w:val="45"/>
        </w:numPr>
        <w:ind w:left="709" w:hanging="425"/>
        <w:rPr>
          <w:b/>
          <w:bCs/>
          <w:sz w:val="22"/>
        </w:rPr>
      </w:pPr>
      <w:r w:rsidRPr="00E01B0A">
        <w:rPr>
          <w:b/>
          <w:bCs/>
          <w:sz w:val="22"/>
        </w:rPr>
        <w:t>di non trovarsi in una delle situazioni comportanti divieti di partecipazione alla gara, come indicato dall’art. 253 del DPR 207/2010 con specifico riferimento a:</w:t>
      </w:r>
    </w:p>
    <w:p w:rsidR="00CE0AA4" w:rsidRPr="00E01B0A" w:rsidRDefault="00CE0AA4" w:rsidP="00D32CA1">
      <w:pPr>
        <w:numPr>
          <w:ilvl w:val="0"/>
          <w:numId w:val="8"/>
        </w:numPr>
        <w:tabs>
          <w:tab w:val="num" w:pos="993"/>
        </w:tabs>
        <w:ind w:left="993" w:hanging="284"/>
        <w:jc w:val="both"/>
        <w:rPr>
          <w:sz w:val="22"/>
        </w:rPr>
      </w:pPr>
      <w:r w:rsidRPr="00E01B0A">
        <w:rPr>
          <w:sz w:val="22"/>
        </w:rPr>
        <w:t>concorrenti che partecipino in più di un raggruppamento temporaneo, ovvero che partecipino singolarmente e in un raggruppamento temporaneo;</w:t>
      </w:r>
    </w:p>
    <w:p w:rsidR="00CE0AA4" w:rsidRPr="00E01B0A" w:rsidRDefault="00CE0AA4" w:rsidP="00D32CA1">
      <w:pPr>
        <w:numPr>
          <w:ilvl w:val="0"/>
          <w:numId w:val="8"/>
        </w:numPr>
        <w:tabs>
          <w:tab w:val="num" w:pos="993"/>
        </w:tabs>
        <w:ind w:left="993" w:hanging="284"/>
        <w:jc w:val="both"/>
        <w:rPr>
          <w:sz w:val="22"/>
        </w:rPr>
      </w:pPr>
      <w:r w:rsidRPr="00E01B0A">
        <w:rPr>
          <w:sz w:val="22"/>
        </w:rPr>
        <w:t>concorrenti che partecipino in forma singola ed in qualità di amministratore, socio, dipendente o collaboratore coordinato e continuativo di società di professionisti, o di società di ingegneria;</w:t>
      </w:r>
    </w:p>
    <w:p w:rsidR="00CE0AA4" w:rsidRPr="00E01B0A" w:rsidRDefault="00CE0AA4" w:rsidP="00D32CA1">
      <w:pPr>
        <w:numPr>
          <w:ilvl w:val="0"/>
          <w:numId w:val="8"/>
        </w:numPr>
        <w:tabs>
          <w:tab w:val="num" w:pos="993"/>
        </w:tabs>
        <w:ind w:left="993" w:hanging="284"/>
        <w:jc w:val="both"/>
        <w:rPr>
          <w:sz w:val="22"/>
        </w:rPr>
      </w:pPr>
      <w:r w:rsidRPr="00E01B0A">
        <w:rPr>
          <w:sz w:val="22"/>
        </w:rPr>
        <w:t>concorrenti che si trovino fra loro in una delle situazioni di controllo di cui all’art. 2359 del codice civile: controllanti e controllate, oppure controllate con unicità di soggetto controllante; a tal fine si dichiara:</w:t>
      </w:r>
    </w:p>
    <w:p w:rsidR="00CE0AA4" w:rsidRPr="00E01B0A" w:rsidRDefault="002D4A54" w:rsidP="00161B98">
      <w:pPr>
        <w:tabs>
          <w:tab w:val="left" w:pos="284"/>
        </w:tabs>
        <w:ind w:left="1134" w:hanging="141"/>
        <w:jc w:val="both"/>
        <w:rPr>
          <w:i/>
          <w:iCs/>
          <w:sz w:val="22"/>
        </w:rPr>
      </w:pPr>
      <w:r w:rsidRPr="00E01B0A">
        <w:rPr>
          <w:sz w:val="22"/>
        </w:rPr>
        <w:fldChar w:fldCharType="begin">
          <w:ffData>
            <w:name w:val="Controllo3"/>
            <w:enabled/>
            <w:calcOnExit w:val="0"/>
            <w:checkBox>
              <w:sizeAuto/>
              <w:default w:val="0"/>
            </w:checkBox>
          </w:ffData>
        </w:fldChar>
      </w:r>
      <w:r w:rsidR="00CE0AA4" w:rsidRPr="00E01B0A">
        <w:rPr>
          <w:sz w:val="22"/>
        </w:rPr>
        <w:instrText xml:space="preserve"> FORMCHECKBOX </w:instrText>
      </w:r>
      <w:r w:rsidR="001C2EAA">
        <w:rPr>
          <w:sz w:val="22"/>
        </w:rPr>
      </w:r>
      <w:r w:rsidR="001C2EAA">
        <w:rPr>
          <w:sz w:val="22"/>
        </w:rPr>
        <w:fldChar w:fldCharType="separate"/>
      </w:r>
      <w:r w:rsidRPr="00E01B0A">
        <w:rPr>
          <w:sz w:val="22"/>
        </w:rPr>
        <w:fldChar w:fldCharType="end"/>
      </w:r>
      <w:r w:rsidR="00CE0AA4" w:rsidRPr="00E01B0A">
        <w:rPr>
          <w:sz w:val="22"/>
        </w:rPr>
        <w:t xml:space="preserve"> </w:t>
      </w:r>
      <w:r w:rsidR="00CE0AA4" w:rsidRPr="00E01B0A">
        <w:rPr>
          <w:i/>
          <w:iCs/>
          <w:sz w:val="22"/>
          <w:u w:val="single"/>
        </w:rPr>
        <w:t>di non trovarsi</w:t>
      </w:r>
      <w:r w:rsidR="00CE0AA4" w:rsidRPr="00E01B0A">
        <w:rPr>
          <w:i/>
          <w:iCs/>
          <w:sz w:val="22"/>
        </w:rPr>
        <w:t xml:space="preserve"> con alcun altra impresa in una delle situazioni di controllo di cui all’art. 2359 del codice civile</w:t>
      </w:r>
    </w:p>
    <w:p w:rsidR="00CE0AA4" w:rsidRPr="00E01B0A" w:rsidRDefault="002D4A54" w:rsidP="00161B98">
      <w:pPr>
        <w:ind w:left="1134" w:hanging="141"/>
        <w:jc w:val="both"/>
        <w:rPr>
          <w:i/>
          <w:iCs/>
          <w:sz w:val="22"/>
        </w:rPr>
      </w:pPr>
      <w:r w:rsidRPr="00E01B0A">
        <w:rPr>
          <w:sz w:val="22"/>
        </w:rPr>
        <w:fldChar w:fldCharType="begin">
          <w:ffData>
            <w:name w:val="Controllo3"/>
            <w:enabled/>
            <w:calcOnExit w:val="0"/>
            <w:checkBox>
              <w:sizeAuto/>
              <w:default w:val="0"/>
            </w:checkBox>
          </w:ffData>
        </w:fldChar>
      </w:r>
      <w:r w:rsidR="00CE0AA4" w:rsidRPr="00E01B0A">
        <w:rPr>
          <w:sz w:val="22"/>
        </w:rPr>
        <w:instrText xml:space="preserve"> FORMCHECKBOX </w:instrText>
      </w:r>
      <w:r w:rsidR="001C2EAA">
        <w:rPr>
          <w:sz w:val="22"/>
        </w:rPr>
      </w:r>
      <w:r w:rsidR="001C2EAA">
        <w:rPr>
          <w:sz w:val="22"/>
        </w:rPr>
        <w:fldChar w:fldCharType="separate"/>
      </w:r>
      <w:r w:rsidRPr="00E01B0A">
        <w:rPr>
          <w:sz w:val="22"/>
        </w:rPr>
        <w:fldChar w:fldCharType="end"/>
      </w:r>
      <w:r w:rsidR="00CE0AA4" w:rsidRPr="00E01B0A">
        <w:rPr>
          <w:sz w:val="22"/>
        </w:rPr>
        <w:t xml:space="preserve"> </w:t>
      </w:r>
      <w:r w:rsidR="00CE0AA4" w:rsidRPr="00E01B0A">
        <w:rPr>
          <w:i/>
          <w:iCs/>
          <w:sz w:val="22"/>
          <w:u w:val="single"/>
        </w:rPr>
        <w:t>di trovarsi</w:t>
      </w:r>
      <w:r w:rsidR="00CE0AA4" w:rsidRPr="00E01B0A">
        <w:rPr>
          <w:i/>
          <w:iCs/>
          <w:sz w:val="22"/>
        </w:rPr>
        <w:t xml:space="preserve"> in una della situazioni di controllo di cui all’art. 2359 del codice civile con le seguenti imprese:</w:t>
      </w:r>
    </w:p>
    <w:p w:rsidR="00CE0AA4" w:rsidRPr="00E01B0A" w:rsidRDefault="00CE0AA4" w:rsidP="00161B98">
      <w:pPr>
        <w:ind w:left="1134"/>
        <w:jc w:val="both"/>
        <w:rPr>
          <w:i/>
          <w:iCs/>
          <w:sz w:val="22"/>
        </w:rPr>
      </w:pPr>
      <w:r w:rsidRPr="00E01B0A">
        <w:rPr>
          <w:i/>
          <w:iCs/>
          <w:sz w:val="22"/>
        </w:rPr>
        <w:t xml:space="preserve"> ………………………………………..</w:t>
      </w:r>
    </w:p>
    <w:p w:rsidR="00CE0AA4" w:rsidRPr="00E01B0A" w:rsidRDefault="00CE0AA4" w:rsidP="00161B98">
      <w:pPr>
        <w:ind w:left="1134" w:hanging="141"/>
        <w:jc w:val="both"/>
        <w:rPr>
          <w:i/>
          <w:iCs/>
          <w:sz w:val="22"/>
        </w:rPr>
      </w:pPr>
      <w:r w:rsidRPr="00E01B0A">
        <w:rPr>
          <w:i/>
          <w:iCs/>
          <w:sz w:val="22"/>
        </w:rPr>
        <w:tab/>
        <w:t>………………………………………..</w:t>
      </w:r>
    </w:p>
    <w:p w:rsidR="00CE0AA4" w:rsidRPr="00E01B0A" w:rsidRDefault="00CE0AA4" w:rsidP="00161B98">
      <w:pPr>
        <w:ind w:left="1134" w:hanging="141"/>
        <w:jc w:val="both"/>
        <w:rPr>
          <w:i/>
          <w:iCs/>
          <w:sz w:val="22"/>
        </w:rPr>
      </w:pPr>
      <w:r w:rsidRPr="00E01B0A">
        <w:rPr>
          <w:i/>
          <w:iCs/>
          <w:sz w:val="22"/>
        </w:rPr>
        <w:tab/>
        <w:t>………………………………………..</w:t>
      </w:r>
    </w:p>
    <w:p w:rsidR="00CE0AA4" w:rsidRPr="00E01B0A" w:rsidRDefault="00CE0AA4" w:rsidP="00D32CA1">
      <w:pPr>
        <w:numPr>
          <w:ilvl w:val="2"/>
          <w:numId w:val="12"/>
        </w:numPr>
        <w:tabs>
          <w:tab w:val="clear" w:pos="2509"/>
          <w:tab w:val="num" w:pos="993"/>
        </w:tabs>
        <w:ind w:left="993" w:hanging="284"/>
        <w:jc w:val="both"/>
        <w:rPr>
          <w:sz w:val="22"/>
        </w:rPr>
      </w:pPr>
      <w:r w:rsidRPr="00E01B0A">
        <w:rPr>
          <w:sz w:val="22"/>
        </w:rPr>
        <w:t>società che abbiano identità totale o parziale dei soggetti con poteri di legale rappresentanza.; a tal fine si dichiara:</w:t>
      </w:r>
    </w:p>
    <w:p w:rsidR="00CE0AA4" w:rsidRPr="00E01B0A" w:rsidRDefault="00CE0AA4" w:rsidP="0086544A">
      <w:pPr>
        <w:ind w:left="349"/>
        <w:jc w:val="both"/>
        <w:rPr>
          <w:sz w:val="22"/>
        </w:rPr>
      </w:pPr>
    </w:p>
    <w:p w:rsidR="00CE0AA4" w:rsidRPr="00E01B0A" w:rsidRDefault="002D4A54" w:rsidP="00161B98">
      <w:pPr>
        <w:ind w:left="1276" w:hanging="283"/>
        <w:jc w:val="both"/>
        <w:rPr>
          <w:i/>
          <w:iCs/>
          <w:sz w:val="22"/>
        </w:rPr>
      </w:pPr>
      <w:r w:rsidRPr="00E01B0A">
        <w:rPr>
          <w:sz w:val="22"/>
        </w:rPr>
        <w:fldChar w:fldCharType="begin">
          <w:ffData>
            <w:name w:val="Controllo3"/>
            <w:enabled/>
            <w:calcOnExit w:val="0"/>
            <w:checkBox>
              <w:sizeAuto/>
              <w:default w:val="0"/>
            </w:checkBox>
          </w:ffData>
        </w:fldChar>
      </w:r>
      <w:r w:rsidR="00CE0AA4" w:rsidRPr="00E01B0A">
        <w:rPr>
          <w:sz w:val="22"/>
        </w:rPr>
        <w:instrText xml:space="preserve"> FORMCHECKBOX </w:instrText>
      </w:r>
      <w:r w:rsidR="001C2EAA">
        <w:rPr>
          <w:sz w:val="22"/>
        </w:rPr>
      </w:r>
      <w:r w:rsidR="001C2EAA">
        <w:rPr>
          <w:sz w:val="22"/>
        </w:rPr>
        <w:fldChar w:fldCharType="separate"/>
      </w:r>
      <w:r w:rsidRPr="00E01B0A">
        <w:rPr>
          <w:sz w:val="22"/>
        </w:rPr>
        <w:fldChar w:fldCharType="end"/>
      </w:r>
      <w:r w:rsidR="00CE0AA4" w:rsidRPr="00E01B0A">
        <w:rPr>
          <w:i/>
          <w:iCs/>
          <w:sz w:val="22"/>
          <w:u w:val="single"/>
        </w:rPr>
        <w:t>di non trovarsi</w:t>
      </w:r>
      <w:r w:rsidR="00CE0AA4" w:rsidRPr="00E01B0A">
        <w:rPr>
          <w:i/>
          <w:iCs/>
          <w:sz w:val="22"/>
        </w:rPr>
        <w:t xml:space="preserve"> con alcuna altra impresa in situazione di identità totale o parziale dei soggetti muniti dei poteri di legale rappresentanza ;</w:t>
      </w:r>
    </w:p>
    <w:p w:rsidR="00CE0AA4" w:rsidRPr="00E01B0A" w:rsidRDefault="002D4A54" w:rsidP="00161B98">
      <w:pPr>
        <w:ind w:left="1276" w:hanging="283"/>
        <w:jc w:val="both"/>
        <w:rPr>
          <w:i/>
          <w:iCs/>
          <w:sz w:val="22"/>
        </w:rPr>
      </w:pPr>
      <w:r w:rsidRPr="00E01B0A">
        <w:rPr>
          <w:sz w:val="22"/>
        </w:rPr>
        <w:fldChar w:fldCharType="begin">
          <w:ffData>
            <w:name w:val="Controllo3"/>
            <w:enabled/>
            <w:calcOnExit w:val="0"/>
            <w:checkBox>
              <w:sizeAuto/>
              <w:default w:val="0"/>
            </w:checkBox>
          </w:ffData>
        </w:fldChar>
      </w:r>
      <w:r w:rsidR="00CE0AA4" w:rsidRPr="00E01B0A">
        <w:rPr>
          <w:sz w:val="22"/>
        </w:rPr>
        <w:instrText xml:space="preserve"> FORMCHECKBOX </w:instrText>
      </w:r>
      <w:r w:rsidR="001C2EAA">
        <w:rPr>
          <w:sz w:val="22"/>
        </w:rPr>
      </w:r>
      <w:r w:rsidR="001C2EAA">
        <w:rPr>
          <w:sz w:val="22"/>
        </w:rPr>
        <w:fldChar w:fldCharType="separate"/>
      </w:r>
      <w:r w:rsidRPr="00E01B0A">
        <w:rPr>
          <w:sz w:val="22"/>
        </w:rPr>
        <w:fldChar w:fldCharType="end"/>
      </w:r>
      <w:r w:rsidR="00CE0AA4" w:rsidRPr="00E01B0A">
        <w:rPr>
          <w:i/>
          <w:iCs/>
          <w:sz w:val="22"/>
        </w:rPr>
        <w:t xml:space="preserve"> </w:t>
      </w:r>
      <w:r w:rsidR="00CE0AA4" w:rsidRPr="00E01B0A">
        <w:rPr>
          <w:i/>
          <w:iCs/>
          <w:sz w:val="22"/>
          <w:u w:val="single"/>
        </w:rPr>
        <w:t>di trovarsi</w:t>
      </w:r>
      <w:r w:rsidR="00CE0AA4" w:rsidRPr="00E01B0A">
        <w:rPr>
          <w:i/>
          <w:iCs/>
          <w:sz w:val="22"/>
        </w:rPr>
        <w:t xml:space="preserve"> in situazione di identità totale o parziale dei soggetti muniti dei poteri di legale rappresentanza con le seguenti imprese:</w:t>
      </w:r>
    </w:p>
    <w:p w:rsidR="00CE0AA4" w:rsidRPr="00E01B0A" w:rsidRDefault="00CE0AA4" w:rsidP="00161B98">
      <w:pPr>
        <w:ind w:left="1276" w:hanging="283"/>
        <w:jc w:val="both"/>
        <w:rPr>
          <w:i/>
          <w:iCs/>
          <w:sz w:val="22"/>
        </w:rPr>
      </w:pPr>
      <w:r w:rsidRPr="00E01B0A">
        <w:rPr>
          <w:i/>
          <w:iCs/>
          <w:sz w:val="22"/>
        </w:rPr>
        <w:tab/>
        <w:t>………………………………………..</w:t>
      </w:r>
    </w:p>
    <w:p w:rsidR="00CE0AA4" w:rsidRPr="00E01B0A" w:rsidRDefault="00CE0AA4" w:rsidP="00161B98">
      <w:pPr>
        <w:ind w:left="1276" w:hanging="283"/>
        <w:jc w:val="both"/>
        <w:rPr>
          <w:i/>
          <w:iCs/>
          <w:sz w:val="22"/>
        </w:rPr>
      </w:pPr>
      <w:r w:rsidRPr="00E01B0A">
        <w:rPr>
          <w:i/>
          <w:iCs/>
          <w:sz w:val="22"/>
        </w:rPr>
        <w:tab/>
        <w:t>………………………………………..</w:t>
      </w:r>
    </w:p>
    <w:p w:rsidR="00CE0AA4" w:rsidRPr="00E01B0A" w:rsidRDefault="00CE0AA4" w:rsidP="00161B98">
      <w:pPr>
        <w:ind w:left="1276" w:hanging="283"/>
        <w:jc w:val="both"/>
        <w:rPr>
          <w:i/>
          <w:iCs/>
          <w:sz w:val="22"/>
        </w:rPr>
      </w:pPr>
      <w:r w:rsidRPr="00E01B0A">
        <w:rPr>
          <w:i/>
          <w:iCs/>
          <w:sz w:val="22"/>
        </w:rPr>
        <w:tab/>
        <w:t>………………………………………..</w:t>
      </w:r>
    </w:p>
    <w:p w:rsidR="00CE0AA4" w:rsidRPr="00E01B0A" w:rsidRDefault="00CE0AA4" w:rsidP="0086544A">
      <w:pPr>
        <w:ind w:left="709"/>
        <w:jc w:val="both"/>
        <w:rPr>
          <w:sz w:val="22"/>
        </w:rPr>
      </w:pPr>
    </w:p>
    <w:p w:rsidR="00CE0AA4" w:rsidRPr="00E01B0A" w:rsidRDefault="00CE0AA4" w:rsidP="00161B98">
      <w:pPr>
        <w:numPr>
          <w:ilvl w:val="0"/>
          <w:numId w:val="8"/>
        </w:numPr>
        <w:tabs>
          <w:tab w:val="num" w:pos="993"/>
        </w:tabs>
        <w:ind w:left="993" w:hanging="284"/>
        <w:jc w:val="both"/>
        <w:rPr>
          <w:sz w:val="22"/>
        </w:rPr>
      </w:pPr>
      <w:r w:rsidRPr="00E01B0A">
        <w:rPr>
          <w:sz w:val="22"/>
        </w:rPr>
        <w:t>consorzi stabili di cui all’art. 90, c. 1, lett. h), del D.lgs. n. 163/2006 e s.m.i. e relativi consorziati.</w:t>
      </w:r>
    </w:p>
    <w:p w:rsidR="00CE0AA4" w:rsidRPr="00E01B0A" w:rsidRDefault="00CE0AA4" w:rsidP="0086544A">
      <w:pPr>
        <w:jc w:val="both"/>
        <w:rPr>
          <w:sz w:val="22"/>
        </w:rPr>
      </w:pPr>
    </w:p>
    <w:p w:rsidR="00CE0AA4" w:rsidRPr="00E01B0A" w:rsidRDefault="00CE0AA4" w:rsidP="00161B98">
      <w:pPr>
        <w:pStyle w:val="Corpodeltesto3"/>
        <w:widowControl w:val="0"/>
        <w:numPr>
          <w:ilvl w:val="0"/>
          <w:numId w:val="45"/>
        </w:numPr>
        <w:ind w:left="709" w:hanging="425"/>
        <w:rPr>
          <w:b/>
          <w:bCs/>
          <w:sz w:val="22"/>
        </w:rPr>
      </w:pPr>
      <w:r w:rsidRPr="00E01B0A">
        <w:rPr>
          <w:b/>
          <w:bCs/>
          <w:sz w:val="22"/>
        </w:rPr>
        <w:t>che il concorrente non incorre in una delle cause di incompatibilità o di esclusione previste dalla vigente normativa e  in specie dal D.P.R. n. 207/2010;</w:t>
      </w:r>
    </w:p>
    <w:p w:rsidR="00CE0AA4" w:rsidRPr="00E01B0A" w:rsidRDefault="00CE0AA4" w:rsidP="0086544A">
      <w:pPr>
        <w:widowControl w:val="0"/>
        <w:tabs>
          <w:tab w:val="left" w:pos="566"/>
        </w:tabs>
        <w:autoSpaceDE w:val="0"/>
        <w:autoSpaceDN w:val="0"/>
        <w:adjustRightInd w:val="0"/>
        <w:jc w:val="both"/>
        <w:rPr>
          <w:rFonts w:eastAsia="MS ??"/>
          <w:sz w:val="22"/>
        </w:rPr>
      </w:pPr>
    </w:p>
    <w:p w:rsidR="00CE0AA4" w:rsidRPr="00E01B0A" w:rsidRDefault="00CE0AA4" w:rsidP="0086544A">
      <w:pPr>
        <w:jc w:val="both"/>
        <w:rPr>
          <w:b/>
          <w:sz w:val="22"/>
        </w:rPr>
      </w:pPr>
    </w:p>
    <w:p w:rsidR="00CE0AA4" w:rsidRPr="00E01B0A" w:rsidRDefault="00CE0AA4" w:rsidP="00ED35B7">
      <w:pPr>
        <w:jc w:val="center"/>
        <w:rPr>
          <w:b/>
          <w:szCs w:val="24"/>
        </w:rPr>
      </w:pPr>
      <w:r w:rsidRPr="00E01B0A">
        <w:rPr>
          <w:b/>
          <w:szCs w:val="24"/>
        </w:rPr>
        <w:t xml:space="preserve">DICHIARA INFINE </w:t>
      </w:r>
    </w:p>
    <w:p w:rsidR="00CE0AA4" w:rsidRPr="00E01B0A" w:rsidRDefault="00CE0AA4" w:rsidP="00161B98">
      <w:pPr>
        <w:jc w:val="both"/>
        <w:rPr>
          <w:sz w:val="22"/>
        </w:rPr>
      </w:pPr>
    </w:p>
    <w:p w:rsidR="00CE0AA4" w:rsidRPr="00E01B0A" w:rsidRDefault="00CE0AA4" w:rsidP="00161B98">
      <w:pPr>
        <w:pStyle w:val="Paragrafoelenco"/>
        <w:numPr>
          <w:ilvl w:val="0"/>
          <w:numId w:val="46"/>
        </w:numPr>
        <w:jc w:val="both"/>
        <w:rPr>
          <w:sz w:val="22"/>
        </w:rPr>
      </w:pPr>
      <w:r w:rsidRPr="00E01B0A">
        <w:rPr>
          <w:sz w:val="22"/>
        </w:rPr>
        <w:t xml:space="preserve">di accettare tutte le clausole e le prescrizioni contenute nel Bando e nel Disciplinare nonché nello schema di contratto ed allegati, di aver preso esatta conoscenza della natura delle prestazioni da effettuare, in particolare gli aspetti che possono influire sulla determinazione dell’offerta e sull’esecuzione dei servizi in appalto </w:t>
      </w:r>
      <w:r w:rsidRPr="00E01B0A">
        <w:rPr>
          <w:color w:val="000000"/>
          <w:sz w:val="22"/>
        </w:rPr>
        <w:t>nonché di accettare, senza condizione o riserva alcuna, tutte le norme e disposizioni contenute nella documentazione di gara;</w:t>
      </w:r>
    </w:p>
    <w:p w:rsidR="00CE0AA4" w:rsidRPr="00E01B0A" w:rsidRDefault="00CE0AA4" w:rsidP="00161B98">
      <w:pPr>
        <w:jc w:val="both"/>
        <w:rPr>
          <w:sz w:val="22"/>
        </w:rPr>
      </w:pPr>
    </w:p>
    <w:p w:rsidR="00CE0AA4" w:rsidRPr="00E01B0A" w:rsidRDefault="00CE0AA4" w:rsidP="00161B98">
      <w:pPr>
        <w:pStyle w:val="Paragrafoelenco"/>
        <w:numPr>
          <w:ilvl w:val="0"/>
          <w:numId w:val="46"/>
        </w:numPr>
        <w:jc w:val="both"/>
        <w:rPr>
          <w:sz w:val="22"/>
        </w:rPr>
      </w:pPr>
      <w:r w:rsidRPr="00E01B0A">
        <w:rPr>
          <w:sz w:val="22"/>
        </w:rPr>
        <w:t>di essere in regolare posizione contributiva, ai sensi dell’art. 90, comma 7, del D.Lgs. n. 163/2006.</w:t>
      </w:r>
    </w:p>
    <w:p w:rsidR="00CE0AA4" w:rsidRPr="00E01B0A" w:rsidRDefault="00CE0AA4" w:rsidP="0086544A">
      <w:pPr>
        <w:pStyle w:val="Corpodeltesto3"/>
        <w:widowControl w:val="0"/>
        <w:rPr>
          <w:sz w:val="22"/>
        </w:rPr>
      </w:pPr>
    </w:p>
    <w:p w:rsidR="00CE0AA4" w:rsidRPr="00E01B0A" w:rsidRDefault="00CE0AA4" w:rsidP="00161B98">
      <w:pPr>
        <w:shd w:val="clear" w:color="auto" w:fill="CCFFFF"/>
        <w:tabs>
          <w:tab w:val="right" w:pos="8931"/>
        </w:tabs>
        <w:spacing w:line="260" w:lineRule="exact"/>
        <w:ind w:right="282"/>
        <w:jc w:val="both"/>
        <w:rPr>
          <w:b/>
          <w:bCs/>
          <w:sz w:val="22"/>
        </w:rPr>
      </w:pPr>
      <w:r w:rsidRPr="00E01B0A">
        <w:rPr>
          <w:b/>
          <w:bCs/>
          <w:sz w:val="22"/>
        </w:rPr>
        <w:t xml:space="preserve">Solo in caso di partecipazione mediante raggruppamento temporaneo tra professionisti e/o società, ancora da costituirsi: </w:t>
      </w:r>
    </w:p>
    <w:p w:rsidR="00CE0AA4" w:rsidRPr="00E01B0A" w:rsidRDefault="00CE0AA4" w:rsidP="00161B98">
      <w:pPr>
        <w:shd w:val="clear" w:color="auto" w:fill="CCFFFF"/>
        <w:tabs>
          <w:tab w:val="right" w:pos="8931"/>
        </w:tabs>
        <w:spacing w:line="260" w:lineRule="exact"/>
        <w:ind w:right="282"/>
        <w:jc w:val="both"/>
        <w:rPr>
          <w:b/>
          <w:bCs/>
          <w:sz w:val="22"/>
        </w:rPr>
      </w:pPr>
    </w:p>
    <w:p w:rsidR="00CE0AA4" w:rsidRPr="00E01B0A" w:rsidRDefault="00CE0AA4" w:rsidP="00161B98">
      <w:pPr>
        <w:pStyle w:val="Paragrafoelenco"/>
        <w:numPr>
          <w:ilvl w:val="0"/>
          <w:numId w:val="46"/>
        </w:numPr>
        <w:jc w:val="both"/>
        <w:rPr>
          <w:sz w:val="22"/>
        </w:rPr>
      </w:pPr>
      <w:r w:rsidRPr="00E01B0A">
        <w:rPr>
          <w:sz w:val="22"/>
        </w:rPr>
        <w:t>che la partecipazione alla gara viene richiesta congiuntamente dai seguenti soggetti:</w:t>
      </w:r>
    </w:p>
    <w:p w:rsidR="00CE0AA4" w:rsidRPr="00E01B0A" w:rsidRDefault="00CE0AA4" w:rsidP="0086544A">
      <w:pPr>
        <w:pStyle w:val="Corpodeltesto3"/>
        <w:widowControl w:val="0"/>
        <w:rPr>
          <w:bCs/>
          <w:sz w:val="22"/>
        </w:rPr>
      </w:pPr>
      <w:r w:rsidRPr="00E01B0A">
        <w:rPr>
          <w:bCs/>
          <w:sz w:val="22"/>
        </w:rPr>
        <w:tab/>
        <w:t>……………………………..</w:t>
      </w:r>
    </w:p>
    <w:p w:rsidR="00CE0AA4" w:rsidRPr="00E01B0A" w:rsidRDefault="00CE0AA4" w:rsidP="00225407">
      <w:pPr>
        <w:pStyle w:val="Corpodeltesto3"/>
        <w:widowControl w:val="0"/>
        <w:ind w:firstLine="708"/>
        <w:rPr>
          <w:bCs/>
          <w:sz w:val="22"/>
        </w:rPr>
      </w:pPr>
      <w:r w:rsidRPr="00E01B0A">
        <w:rPr>
          <w:bCs/>
          <w:sz w:val="22"/>
        </w:rPr>
        <w:t>……………………………..</w:t>
      </w:r>
    </w:p>
    <w:p w:rsidR="00CE0AA4" w:rsidRPr="00E01B0A" w:rsidRDefault="00CE0AA4" w:rsidP="00225407">
      <w:pPr>
        <w:pStyle w:val="Corpodeltesto3"/>
        <w:widowControl w:val="0"/>
        <w:ind w:firstLine="708"/>
        <w:rPr>
          <w:bCs/>
          <w:sz w:val="22"/>
        </w:rPr>
      </w:pPr>
      <w:r w:rsidRPr="00E01B0A">
        <w:rPr>
          <w:bCs/>
          <w:sz w:val="22"/>
        </w:rPr>
        <w:t>……………………………..</w:t>
      </w:r>
    </w:p>
    <w:p w:rsidR="00CE0AA4" w:rsidRPr="00E01B0A" w:rsidRDefault="00CE0AA4" w:rsidP="00225407">
      <w:pPr>
        <w:pStyle w:val="Corpodeltesto3"/>
        <w:widowControl w:val="0"/>
        <w:ind w:firstLine="708"/>
        <w:rPr>
          <w:sz w:val="22"/>
        </w:rPr>
      </w:pPr>
      <w:r w:rsidRPr="00E01B0A">
        <w:rPr>
          <w:bCs/>
          <w:sz w:val="22"/>
        </w:rPr>
        <w:t>…………………………….</w:t>
      </w:r>
      <w:r w:rsidRPr="00E01B0A">
        <w:rPr>
          <w:sz w:val="22"/>
        </w:rPr>
        <w:t xml:space="preserve"> </w:t>
      </w:r>
    </w:p>
    <w:p w:rsidR="00CE0AA4" w:rsidRPr="00E01B0A" w:rsidRDefault="00CE0AA4" w:rsidP="0086544A">
      <w:pPr>
        <w:pStyle w:val="Corpodeltesto3"/>
        <w:widowControl w:val="0"/>
        <w:rPr>
          <w:sz w:val="22"/>
        </w:rPr>
      </w:pPr>
      <w:r w:rsidRPr="00E01B0A">
        <w:rPr>
          <w:sz w:val="22"/>
        </w:rPr>
        <w:t xml:space="preserve">i quali manifestano la volontà, in caso di aggiudicazione, di costituirsi in raggruppamento, conferendo mandato collettivo speciale con rappresentanza, in forma di scrittura privata autenticata, a…………………………… qualificato come capogruppo, il quale stipulerà il contratto in nome e per conto proprio e dei mandanti. </w:t>
      </w:r>
    </w:p>
    <w:p w:rsidR="00CE0AA4" w:rsidRPr="00E01B0A" w:rsidRDefault="00CE0AA4" w:rsidP="0086544A">
      <w:pPr>
        <w:pStyle w:val="Corpodeltesto3"/>
        <w:widowControl w:val="0"/>
        <w:rPr>
          <w:sz w:val="22"/>
        </w:rPr>
      </w:pPr>
      <w:r w:rsidRPr="00E01B0A">
        <w:rPr>
          <w:sz w:val="22"/>
        </w:rPr>
        <w:t xml:space="preserve">Si comunica, inoltre, che, in caso di aggiudicazione, l’esecuzione dei servizi in appalto verrà così ripartita tra i componenti del raggruppamento, con assegnazione, rispettivamente, delle seguenti tipologie prestazionali di attività, determinate con riferimento al corrispettivo complessivo dell’incarico posto a base di gara: </w:t>
      </w:r>
    </w:p>
    <w:p w:rsidR="00CE0AA4" w:rsidRPr="00E01B0A" w:rsidRDefault="00CE0AA4" w:rsidP="0086544A">
      <w:pPr>
        <w:pStyle w:val="Corpodeltesto3"/>
        <w:widowControl w:val="0"/>
        <w:rPr>
          <w:sz w:val="22"/>
        </w:rPr>
      </w:pPr>
    </w:p>
    <w:tbl>
      <w:tblPr>
        <w:tblW w:w="1004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
        <w:gridCol w:w="6095"/>
        <w:gridCol w:w="2167"/>
        <w:gridCol w:w="903"/>
        <w:gridCol w:w="236"/>
      </w:tblGrid>
      <w:tr w:rsidR="00CE0AA4" w:rsidRPr="00E01B0A" w:rsidTr="007B6E57">
        <w:tc>
          <w:tcPr>
            <w:tcW w:w="6737" w:type="dxa"/>
            <w:gridSpan w:val="2"/>
          </w:tcPr>
          <w:p w:rsidR="00CE0AA4" w:rsidRPr="00E01B0A" w:rsidRDefault="00CE0AA4" w:rsidP="0086544A">
            <w:pPr>
              <w:spacing w:before="40" w:after="40"/>
              <w:jc w:val="both"/>
            </w:pPr>
            <w:r w:rsidRPr="00E01B0A">
              <w:rPr>
                <w:sz w:val="22"/>
              </w:rPr>
              <w:t>descrizione prestazione incarico</w:t>
            </w:r>
          </w:p>
        </w:tc>
        <w:tc>
          <w:tcPr>
            <w:tcW w:w="3306" w:type="dxa"/>
            <w:gridSpan w:val="3"/>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quota parte incarico</w:t>
            </w:r>
          </w:p>
        </w:tc>
      </w:tr>
      <w:tr w:rsidR="00CE0AA4" w:rsidRPr="00E01B0A" w:rsidTr="007B6E57">
        <w:tc>
          <w:tcPr>
            <w:tcW w:w="642" w:type="dxa"/>
            <w:tcBorders>
              <w:right w:val="nil"/>
            </w:tcBorders>
          </w:tcPr>
          <w:p w:rsidR="00CE0AA4" w:rsidRPr="00E01B0A" w:rsidRDefault="00CE0AA4" w:rsidP="0086544A">
            <w:pPr>
              <w:spacing w:before="40" w:after="40"/>
              <w:jc w:val="both"/>
            </w:pPr>
            <w:r w:rsidRPr="00E01B0A">
              <w:rPr>
                <w:sz w:val="22"/>
              </w:rPr>
              <w:t>a)</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36"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7B6E57">
        <w:tc>
          <w:tcPr>
            <w:tcW w:w="642" w:type="dxa"/>
            <w:tcBorders>
              <w:right w:val="nil"/>
            </w:tcBorders>
          </w:tcPr>
          <w:p w:rsidR="00CE0AA4" w:rsidRPr="00E01B0A" w:rsidRDefault="00CE0AA4" w:rsidP="0086544A">
            <w:pPr>
              <w:spacing w:before="40" w:after="40"/>
              <w:jc w:val="both"/>
            </w:pPr>
            <w:r w:rsidRPr="00E01B0A">
              <w:rPr>
                <w:sz w:val="22"/>
              </w:rPr>
              <w:t>b)</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36"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7B6E57">
        <w:tc>
          <w:tcPr>
            <w:tcW w:w="642" w:type="dxa"/>
            <w:tcBorders>
              <w:right w:val="nil"/>
            </w:tcBorders>
          </w:tcPr>
          <w:p w:rsidR="00CE0AA4" w:rsidRPr="00E01B0A" w:rsidRDefault="00CE0AA4" w:rsidP="0086544A">
            <w:pPr>
              <w:spacing w:before="40" w:after="40"/>
              <w:jc w:val="both"/>
            </w:pPr>
            <w:r w:rsidRPr="00E01B0A">
              <w:rPr>
                <w:sz w:val="22"/>
              </w:rPr>
              <w:t>c)</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36"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7B6E57">
        <w:tc>
          <w:tcPr>
            <w:tcW w:w="642" w:type="dxa"/>
            <w:tcBorders>
              <w:right w:val="nil"/>
            </w:tcBorders>
          </w:tcPr>
          <w:p w:rsidR="00CE0AA4" w:rsidRPr="00E01B0A" w:rsidRDefault="00CE0AA4" w:rsidP="0086544A">
            <w:pPr>
              <w:spacing w:before="40" w:after="40"/>
              <w:jc w:val="both"/>
            </w:pPr>
            <w:r w:rsidRPr="00E01B0A">
              <w:rPr>
                <w:sz w:val="22"/>
              </w:rPr>
              <w:t>d)</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36"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7B6E57">
        <w:tc>
          <w:tcPr>
            <w:tcW w:w="642" w:type="dxa"/>
            <w:tcBorders>
              <w:right w:val="nil"/>
            </w:tcBorders>
          </w:tcPr>
          <w:p w:rsidR="00CE0AA4" w:rsidRPr="00E01B0A" w:rsidRDefault="00CE0AA4" w:rsidP="0086544A">
            <w:pPr>
              <w:spacing w:before="40" w:after="40"/>
              <w:jc w:val="both"/>
            </w:pPr>
            <w:r w:rsidRPr="00E01B0A">
              <w:rPr>
                <w:sz w:val="22"/>
              </w:rPr>
              <w:t>e)</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36"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bl>
    <w:p w:rsidR="00CE0AA4" w:rsidRPr="00E01B0A" w:rsidRDefault="00CE0AA4" w:rsidP="0086544A">
      <w:pPr>
        <w:pStyle w:val="Corpodeltesto3"/>
        <w:widowControl w:val="0"/>
        <w:rPr>
          <w:sz w:val="22"/>
        </w:rPr>
      </w:pPr>
    </w:p>
    <w:p w:rsidR="00CE0AA4" w:rsidRPr="00E01B0A" w:rsidRDefault="00CE0AA4" w:rsidP="0086544A">
      <w:pPr>
        <w:pStyle w:val="Corpodeltesto3"/>
        <w:widowControl w:val="0"/>
        <w:rPr>
          <w:bCs/>
          <w:sz w:val="22"/>
        </w:rPr>
      </w:pPr>
    </w:p>
    <w:p w:rsidR="00CE0AA4" w:rsidRPr="00E01B0A" w:rsidRDefault="00CE0AA4" w:rsidP="00161B98">
      <w:pPr>
        <w:shd w:val="clear" w:color="auto" w:fill="CCFFFF"/>
        <w:tabs>
          <w:tab w:val="right" w:pos="8931"/>
        </w:tabs>
        <w:spacing w:line="260" w:lineRule="exact"/>
        <w:ind w:right="282"/>
        <w:jc w:val="both"/>
        <w:rPr>
          <w:b/>
          <w:bCs/>
          <w:sz w:val="22"/>
        </w:rPr>
      </w:pPr>
      <w:r w:rsidRPr="00E01B0A">
        <w:rPr>
          <w:b/>
          <w:bCs/>
          <w:sz w:val="22"/>
        </w:rPr>
        <w:t xml:space="preserve">Solo in caso di partecipazione mediante raggruppamento temporaneo tra professionisti e/o società, già costituito: </w:t>
      </w:r>
    </w:p>
    <w:p w:rsidR="00CE0AA4" w:rsidRPr="00E01B0A" w:rsidRDefault="00CE0AA4" w:rsidP="00161B98">
      <w:pPr>
        <w:shd w:val="clear" w:color="auto" w:fill="CCFFFF"/>
        <w:tabs>
          <w:tab w:val="right" w:pos="8931"/>
        </w:tabs>
        <w:spacing w:line="260" w:lineRule="exact"/>
        <w:ind w:right="282"/>
        <w:jc w:val="both"/>
        <w:rPr>
          <w:b/>
          <w:bCs/>
          <w:sz w:val="22"/>
        </w:rPr>
      </w:pPr>
    </w:p>
    <w:p w:rsidR="00CE0AA4" w:rsidRPr="00E01B0A" w:rsidRDefault="00CE0AA4" w:rsidP="0086544A">
      <w:pPr>
        <w:jc w:val="both"/>
        <w:rPr>
          <w:bCs/>
          <w:sz w:val="22"/>
        </w:rPr>
      </w:pPr>
      <w:r w:rsidRPr="00E01B0A">
        <w:rPr>
          <w:bCs/>
          <w:iCs/>
          <w:sz w:val="22"/>
        </w:rPr>
        <w:t xml:space="preserve">- che la </w:t>
      </w:r>
      <w:r w:rsidRPr="00E01B0A">
        <w:rPr>
          <w:bCs/>
          <w:sz w:val="22"/>
        </w:rPr>
        <w:t xml:space="preserve">ripartizione dei servizi in appalto, determinata in termini di tipologie prestazionali di attività, </w:t>
      </w:r>
      <w:r w:rsidRPr="00E01B0A">
        <w:rPr>
          <w:sz w:val="22"/>
        </w:rPr>
        <w:t>ai sensi di quanto previsto dall’art. 37, comma 13, del D.lgs. n. 163/2006</w:t>
      </w:r>
      <w:r w:rsidRPr="00E01B0A">
        <w:rPr>
          <w:bCs/>
          <w:sz w:val="22"/>
        </w:rPr>
        <w:t xml:space="preserve">, </w:t>
      </w:r>
      <w:r w:rsidRPr="00E01B0A">
        <w:rPr>
          <w:bCs/>
          <w:iCs/>
          <w:sz w:val="22"/>
        </w:rPr>
        <w:t xml:space="preserve">come risultanti da </w:t>
      </w:r>
      <w:r w:rsidRPr="00E01B0A">
        <w:rPr>
          <w:bCs/>
          <w:sz w:val="22"/>
          <w:u w:val="single"/>
        </w:rPr>
        <w:t>atto notarile di mandato collettivo speciale con rappresentanza</w:t>
      </w:r>
      <w:r w:rsidRPr="00E01B0A">
        <w:rPr>
          <w:bCs/>
          <w:iCs/>
          <w:sz w:val="22"/>
        </w:rPr>
        <w:t xml:space="preserve">, </w:t>
      </w:r>
      <w:r w:rsidRPr="00E01B0A">
        <w:rPr>
          <w:bCs/>
          <w:iCs/>
          <w:sz w:val="22"/>
          <w:u w:val="single"/>
        </w:rPr>
        <w:t>che si allega</w:t>
      </w:r>
      <w:r w:rsidRPr="00E01B0A">
        <w:rPr>
          <w:bCs/>
          <w:iCs/>
          <w:sz w:val="22"/>
        </w:rPr>
        <w:t>,</w:t>
      </w:r>
      <w:r w:rsidRPr="00E01B0A">
        <w:rPr>
          <w:bCs/>
          <w:sz w:val="22"/>
        </w:rPr>
        <w:t xml:space="preserve"> è così effettuata:</w:t>
      </w:r>
    </w:p>
    <w:p w:rsidR="00CE0AA4" w:rsidRPr="00E01B0A" w:rsidRDefault="00CE0AA4" w:rsidP="0086544A">
      <w:pPr>
        <w:jc w:val="both"/>
        <w:rPr>
          <w:sz w:val="22"/>
        </w:rPr>
      </w:pPr>
    </w:p>
    <w:tbl>
      <w:tblPr>
        <w:tblW w:w="10094"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
        <w:gridCol w:w="6095"/>
        <w:gridCol w:w="2167"/>
        <w:gridCol w:w="903"/>
        <w:gridCol w:w="287"/>
      </w:tblGrid>
      <w:tr w:rsidR="00CE0AA4" w:rsidRPr="00E01B0A" w:rsidTr="003E5EDF">
        <w:tc>
          <w:tcPr>
            <w:tcW w:w="6737" w:type="dxa"/>
            <w:gridSpan w:val="2"/>
          </w:tcPr>
          <w:p w:rsidR="00CE0AA4" w:rsidRPr="00E01B0A" w:rsidRDefault="00CE0AA4" w:rsidP="0086544A">
            <w:pPr>
              <w:spacing w:before="40" w:after="40"/>
              <w:jc w:val="both"/>
            </w:pPr>
            <w:r w:rsidRPr="00E01B0A">
              <w:rPr>
                <w:sz w:val="22"/>
              </w:rPr>
              <w:t>descrizione prestazione incarico</w:t>
            </w:r>
          </w:p>
        </w:tc>
        <w:tc>
          <w:tcPr>
            <w:tcW w:w="3357" w:type="dxa"/>
            <w:gridSpan w:val="3"/>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quota parte incarico</w:t>
            </w:r>
          </w:p>
        </w:tc>
      </w:tr>
      <w:tr w:rsidR="00CE0AA4" w:rsidRPr="00E01B0A" w:rsidTr="003E5EDF">
        <w:tc>
          <w:tcPr>
            <w:tcW w:w="642" w:type="dxa"/>
            <w:tcBorders>
              <w:right w:val="nil"/>
            </w:tcBorders>
          </w:tcPr>
          <w:p w:rsidR="00CE0AA4" w:rsidRPr="00E01B0A" w:rsidRDefault="00CE0AA4" w:rsidP="0086544A">
            <w:pPr>
              <w:spacing w:before="40" w:after="40"/>
              <w:jc w:val="both"/>
            </w:pPr>
            <w:r w:rsidRPr="00E01B0A">
              <w:rPr>
                <w:sz w:val="22"/>
              </w:rPr>
              <w:t>a)</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87"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3E5EDF">
        <w:tc>
          <w:tcPr>
            <w:tcW w:w="642" w:type="dxa"/>
            <w:tcBorders>
              <w:right w:val="nil"/>
            </w:tcBorders>
          </w:tcPr>
          <w:p w:rsidR="00CE0AA4" w:rsidRPr="00E01B0A" w:rsidRDefault="00CE0AA4" w:rsidP="0086544A">
            <w:pPr>
              <w:spacing w:before="40" w:after="40"/>
              <w:jc w:val="both"/>
            </w:pPr>
            <w:r w:rsidRPr="00E01B0A">
              <w:rPr>
                <w:sz w:val="22"/>
              </w:rPr>
              <w:t>b)</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87"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3E5EDF">
        <w:tc>
          <w:tcPr>
            <w:tcW w:w="642" w:type="dxa"/>
            <w:tcBorders>
              <w:right w:val="nil"/>
            </w:tcBorders>
          </w:tcPr>
          <w:p w:rsidR="00CE0AA4" w:rsidRPr="00E01B0A" w:rsidRDefault="00CE0AA4" w:rsidP="0086544A">
            <w:pPr>
              <w:spacing w:before="40" w:after="40"/>
              <w:jc w:val="both"/>
            </w:pPr>
            <w:r w:rsidRPr="00E01B0A">
              <w:rPr>
                <w:sz w:val="22"/>
              </w:rPr>
              <w:t>c)</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87"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3E5EDF">
        <w:tc>
          <w:tcPr>
            <w:tcW w:w="642" w:type="dxa"/>
            <w:tcBorders>
              <w:right w:val="nil"/>
            </w:tcBorders>
          </w:tcPr>
          <w:p w:rsidR="00CE0AA4" w:rsidRPr="00E01B0A" w:rsidRDefault="00CE0AA4" w:rsidP="0086544A">
            <w:pPr>
              <w:spacing w:before="40" w:after="40"/>
              <w:jc w:val="both"/>
            </w:pPr>
            <w:r w:rsidRPr="00E01B0A">
              <w:rPr>
                <w:sz w:val="22"/>
              </w:rPr>
              <w:t>d)</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87"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r w:rsidR="00CE0AA4" w:rsidRPr="00E01B0A" w:rsidTr="003E5EDF">
        <w:tc>
          <w:tcPr>
            <w:tcW w:w="642" w:type="dxa"/>
            <w:tcBorders>
              <w:right w:val="nil"/>
            </w:tcBorders>
          </w:tcPr>
          <w:p w:rsidR="00CE0AA4" w:rsidRPr="00E01B0A" w:rsidRDefault="00CE0AA4" w:rsidP="0086544A">
            <w:pPr>
              <w:spacing w:before="40" w:after="40"/>
              <w:jc w:val="both"/>
            </w:pPr>
            <w:r w:rsidRPr="00E01B0A">
              <w:rPr>
                <w:sz w:val="22"/>
              </w:rPr>
              <w:t>e)</w:t>
            </w:r>
          </w:p>
        </w:tc>
        <w:tc>
          <w:tcPr>
            <w:tcW w:w="6095" w:type="dxa"/>
            <w:tcBorders>
              <w:left w:val="nil"/>
            </w:tcBorders>
          </w:tcPr>
          <w:p w:rsidR="00CE0AA4" w:rsidRPr="00E01B0A" w:rsidRDefault="00CE0AA4" w:rsidP="0086544A">
            <w:pPr>
              <w:spacing w:before="40" w:after="40"/>
              <w:jc w:val="both"/>
            </w:pPr>
          </w:p>
        </w:tc>
        <w:tc>
          <w:tcPr>
            <w:tcW w:w="2167" w:type="dxa"/>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per una quota del</w:t>
            </w:r>
          </w:p>
        </w:tc>
        <w:tc>
          <w:tcPr>
            <w:tcW w:w="903" w:type="dxa"/>
            <w:tcBorders>
              <w:righ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p>
        </w:tc>
        <w:tc>
          <w:tcPr>
            <w:tcW w:w="287" w:type="dxa"/>
            <w:tcBorders>
              <w:left w:val="nil"/>
            </w:tcBorders>
            <w:vAlign w:val="center"/>
          </w:tcPr>
          <w:p w:rsidR="00CE0AA4" w:rsidRPr="00E01B0A" w:rsidRDefault="00CE0AA4" w:rsidP="00A03DE1">
            <w:pPr>
              <w:pStyle w:val="sche3"/>
              <w:widowControl/>
              <w:overflowPunct/>
              <w:autoSpaceDE/>
              <w:autoSpaceDN/>
              <w:adjustRightInd/>
              <w:spacing w:beforeLines="20" w:before="48" w:afterLines="20" w:after="48"/>
              <w:rPr>
                <w:sz w:val="22"/>
                <w:lang w:val="it-IT"/>
              </w:rPr>
            </w:pPr>
            <w:r w:rsidRPr="00E01B0A">
              <w:rPr>
                <w:sz w:val="22"/>
                <w:lang w:val="it-IT"/>
              </w:rPr>
              <w:t>%</w:t>
            </w:r>
          </w:p>
        </w:tc>
      </w:tr>
    </w:tbl>
    <w:p w:rsidR="00CE0AA4" w:rsidRPr="00E01B0A" w:rsidRDefault="00CE0AA4" w:rsidP="0086544A">
      <w:pPr>
        <w:jc w:val="both"/>
        <w:rPr>
          <w:sz w:val="22"/>
        </w:rPr>
      </w:pPr>
    </w:p>
    <w:p w:rsidR="00CE0AA4" w:rsidRPr="00E01B0A" w:rsidRDefault="00CE0AA4" w:rsidP="007B6E57">
      <w:pPr>
        <w:pStyle w:val="Paragrafoelenco"/>
        <w:numPr>
          <w:ilvl w:val="0"/>
          <w:numId w:val="46"/>
        </w:numPr>
        <w:tabs>
          <w:tab w:val="left" w:pos="0"/>
          <w:tab w:val="left" w:pos="709"/>
          <w:tab w:val="left" w:pos="9639"/>
        </w:tabs>
        <w:jc w:val="both"/>
        <w:rPr>
          <w:sz w:val="22"/>
        </w:rPr>
      </w:pPr>
      <w:r w:rsidRPr="00E01B0A">
        <w:rPr>
          <w:sz w:val="22"/>
        </w:rPr>
        <w:t>di essere stato informato, oralmente o per iscritto, in merito agli elementi di cui all’art. 13 del D.Lgs. 30/6/2003, n. 196, e di manifestare il proprio consenso al trattamento dei dati forniti, con conseguente rinuncia a pretese o azioni incompatibili con l’espressa adesione;</w:t>
      </w:r>
    </w:p>
    <w:p w:rsidR="00CE0AA4" w:rsidRPr="00E01B0A" w:rsidRDefault="00CE0AA4" w:rsidP="007B6E57">
      <w:pPr>
        <w:tabs>
          <w:tab w:val="left" w:pos="0"/>
          <w:tab w:val="left" w:pos="709"/>
          <w:tab w:val="left" w:pos="9639"/>
        </w:tabs>
        <w:jc w:val="both"/>
        <w:rPr>
          <w:sz w:val="22"/>
        </w:rPr>
      </w:pPr>
    </w:p>
    <w:p w:rsidR="00CE0AA4" w:rsidRPr="00E01B0A" w:rsidRDefault="00CE0AA4" w:rsidP="007B6E57">
      <w:pPr>
        <w:pStyle w:val="Paragrafoelenco"/>
        <w:numPr>
          <w:ilvl w:val="0"/>
          <w:numId w:val="46"/>
        </w:numPr>
        <w:tabs>
          <w:tab w:val="left" w:pos="0"/>
          <w:tab w:val="left" w:pos="709"/>
          <w:tab w:val="left" w:pos="9639"/>
        </w:tabs>
        <w:jc w:val="both"/>
        <w:rPr>
          <w:sz w:val="22"/>
        </w:rPr>
      </w:pPr>
      <w:r w:rsidRPr="00E01B0A">
        <w:rPr>
          <w:sz w:val="22"/>
        </w:rPr>
        <w:t>che il numero di fax unico al quale inviare richieste di chiarimenti o di documentazione o comunicazioni comunque afferenti alla presente procedura di gara è il seguente:………………………… mentre l’indirizzo PEC è il seguente: …………………………. e di autorizzare la Stazione Appaltante a effettuare le comunicazioni sulla procedura di gara esclusivamente via Fax o PEC;</w:t>
      </w:r>
    </w:p>
    <w:p w:rsidR="00CE0AA4" w:rsidRPr="00E01B0A" w:rsidRDefault="00CE0AA4" w:rsidP="007B6E57">
      <w:pPr>
        <w:tabs>
          <w:tab w:val="left" w:pos="0"/>
          <w:tab w:val="left" w:pos="709"/>
          <w:tab w:val="left" w:pos="9639"/>
        </w:tabs>
        <w:jc w:val="both"/>
        <w:rPr>
          <w:sz w:val="22"/>
        </w:rPr>
      </w:pPr>
    </w:p>
    <w:p w:rsidR="00CE0AA4" w:rsidRPr="00E01B0A" w:rsidRDefault="00CE0AA4" w:rsidP="0086544A">
      <w:pPr>
        <w:pStyle w:val="Paragrafoelenco"/>
        <w:numPr>
          <w:ilvl w:val="0"/>
          <w:numId w:val="46"/>
        </w:numPr>
        <w:tabs>
          <w:tab w:val="left" w:pos="0"/>
          <w:tab w:val="left" w:pos="709"/>
          <w:tab w:val="left" w:pos="9639"/>
        </w:tabs>
        <w:jc w:val="both"/>
        <w:rPr>
          <w:sz w:val="22"/>
        </w:rPr>
      </w:pPr>
      <w:r w:rsidRPr="00E01B0A">
        <w:rPr>
          <w:sz w:val="22"/>
        </w:rPr>
        <w:t>di essere informato, ai sensi e per gli effetti del D.lgs. n. 196/2003 s.m.i., che i dati personali raccolti saranno trattati, anche con strumenti informatici, esclusivamente nell’ambito del procedimento per il quale la presente dichiarazione viene resa;</w:t>
      </w:r>
    </w:p>
    <w:p w:rsidR="00CE0AA4" w:rsidRPr="00E01B0A" w:rsidRDefault="00CE0AA4" w:rsidP="0086544A">
      <w:pPr>
        <w:tabs>
          <w:tab w:val="left" w:pos="9639"/>
        </w:tabs>
        <w:jc w:val="both"/>
        <w:rPr>
          <w:sz w:val="22"/>
        </w:rPr>
      </w:pPr>
    </w:p>
    <w:p w:rsidR="00CE0AA4" w:rsidRPr="00E01B0A" w:rsidRDefault="00CE0AA4" w:rsidP="007B6E57">
      <w:pPr>
        <w:pStyle w:val="Paragrafoelenco"/>
        <w:numPr>
          <w:ilvl w:val="0"/>
          <w:numId w:val="46"/>
        </w:numPr>
        <w:tabs>
          <w:tab w:val="left" w:pos="0"/>
          <w:tab w:val="left" w:pos="709"/>
          <w:tab w:val="left" w:pos="9639"/>
        </w:tabs>
        <w:jc w:val="both"/>
        <w:rPr>
          <w:sz w:val="22"/>
        </w:rPr>
      </w:pPr>
      <w:r w:rsidRPr="00E01B0A">
        <w:rPr>
          <w:sz w:val="22"/>
        </w:rPr>
        <w:t>di conoscere e accettare senza riserve la documentazione propedeutica alle prestazioni da affidare, depositata presso la Stazione appaltante;</w:t>
      </w:r>
    </w:p>
    <w:p w:rsidR="00CE0AA4" w:rsidRPr="00E01B0A" w:rsidRDefault="00CE0AA4" w:rsidP="007B6E57">
      <w:pPr>
        <w:tabs>
          <w:tab w:val="left" w:pos="0"/>
          <w:tab w:val="left" w:pos="709"/>
          <w:tab w:val="left" w:pos="9639"/>
        </w:tabs>
        <w:jc w:val="both"/>
        <w:rPr>
          <w:sz w:val="22"/>
        </w:rPr>
      </w:pPr>
    </w:p>
    <w:p w:rsidR="00CE0AA4" w:rsidRPr="00E01B0A" w:rsidRDefault="00CE0AA4" w:rsidP="007B6E57">
      <w:pPr>
        <w:pStyle w:val="Paragrafoelenco"/>
        <w:numPr>
          <w:ilvl w:val="0"/>
          <w:numId w:val="46"/>
        </w:numPr>
        <w:tabs>
          <w:tab w:val="left" w:pos="0"/>
          <w:tab w:val="left" w:pos="709"/>
          <w:tab w:val="left" w:pos="9639"/>
        </w:tabs>
        <w:jc w:val="both"/>
        <w:rPr>
          <w:sz w:val="22"/>
        </w:rPr>
      </w:pPr>
      <w:r w:rsidRPr="00E01B0A">
        <w:rPr>
          <w:sz w:val="22"/>
        </w:rPr>
        <w:t>di autorizzare l’utilizzazione dei dati di cui alla presente dichiarazione ai fini della partecipazione alla gara e per gli eventuali procedimenti amministrativi e giurisdizionali conseguenti; ne autorizza la comunicazione ai funzionari e agli incaricati della stazione appaltante e agli eventuali controinteressati che ne fanno richiesta motivata.</w:t>
      </w:r>
    </w:p>
    <w:p w:rsidR="00CE0AA4" w:rsidRPr="00E01B0A" w:rsidRDefault="00CE0AA4" w:rsidP="0086544A">
      <w:pPr>
        <w:tabs>
          <w:tab w:val="left" w:pos="9639"/>
        </w:tabs>
        <w:jc w:val="both"/>
        <w:rPr>
          <w:sz w:val="22"/>
        </w:rPr>
      </w:pPr>
    </w:p>
    <w:p w:rsidR="00CE0AA4" w:rsidRPr="00E01B0A" w:rsidRDefault="00CE0AA4" w:rsidP="0086544A">
      <w:pPr>
        <w:jc w:val="both"/>
        <w:rPr>
          <w:b/>
          <w:i/>
          <w:color w:val="FF6600"/>
          <w:sz w:val="22"/>
        </w:rPr>
      </w:pPr>
      <w:r w:rsidRPr="00E01B0A">
        <w:rPr>
          <w:b/>
          <w:i/>
          <w:color w:val="FF6600"/>
          <w:sz w:val="22"/>
        </w:rPr>
        <w:t>N.B. I contenuti della presente dichiarazione possono essere sottoposti alla verifica a campione ai sensi dell’articolo e 48 del D.lgs. n. 163 del 2006 e dell’articolo 71 del D.P.R. n. 445 del 2000.</w:t>
      </w:r>
    </w:p>
    <w:p w:rsidR="00CE0AA4" w:rsidRPr="00E01B0A" w:rsidRDefault="00CE0AA4" w:rsidP="0086544A">
      <w:pPr>
        <w:tabs>
          <w:tab w:val="left" w:pos="9639"/>
        </w:tabs>
        <w:jc w:val="both"/>
        <w:rPr>
          <w:sz w:val="22"/>
        </w:rPr>
      </w:pPr>
    </w:p>
    <w:tbl>
      <w:tblPr>
        <w:tblW w:w="10260" w:type="dxa"/>
        <w:tblInd w:w="-110" w:type="dxa"/>
        <w:tblLayout w:type="fixed"/>
        <w:tblCellMar>
          <w:left w:w="70" w:type="dxa"/>
          <w:right w:w="70" w:type="dxa"/>
        </w:tblCellMar>
        <w:tblLook w:val="0000" w:firstRow="0" w:lastRow="0" w:firstColumn="0" w:lastColumn="0" w:noHBand="0" w:noVBand="0"/>
      </w:tblPr>
      <w:tblGrid>
        <w:gridCol w:w="10260"/>
      </w:tblGrid>
      <w:tr w:rsidR="00CE0AA4" w:rsidRPr="00E01B0A">
        <w:trPr>
          <w:cantSplit/>
        </w:trPr>
        <w:tc>
          <w:tcPr>
            <w:tcW w:w="10260" w:type="dxa"/>
            <w:tcBorders>
              <w:top w:val="nil"/>
              <w:left w:val="nil"/>
              <w:bottom w:val="nil"/>
              <w:right w:val="nil"/>
            </w:tcBorders>
            <w:vAlign w:val="center"/>
          </w:tcPr>
          <w:p w:rsidR="00CE0AA4" w:rsidRPr="00E01B0A" w:rsidRDefault="00CE0AA4" w:rsidP="007B6E57">
            <w:pPr>
              <w:pStyle w:val="p12"/>
              <w:widowControl/>
              <w:tabs>
                <w:tab w:val="clear" w:pos="720"/>
                <w:tab w:val="left" w:pos="9639"/>
              </w:tabs>
              <w:snapToGrid/>
              <w:spacing w:line="240" w:lineRule="auto"/>
            </w:pPr>
            <w:r w:rsidRPr="00E01B0A">
              <w:rPr>
                <w:sz w:val="22"/>
              </w:rPr>
              <w:t>Ai sensi degli articoli 75 e 76 del D.P.R. 28 dicembre 2000, n. 445, consapevole della decadenza dalla partecipazione e dall’eventuale aggiudicazione, nonché della responsabilità penale, cui va incontro in caso di dichiarazione mendace o contenente dati non più rispondenti a verità, la presente dichiarazione, composta da numero …………… pagine, è sottoscritta in data …………………….</w:t>
            </w:r>
          </w:p>
        </w:tc>
      </w:tr>
      <w:tr w:rsidR="00CE0AA4" w:rsidRPr="00E01B0A">
        <w:trPr>
          <w:cantSplit/>
        </w:trPr>
        <w:tc>
          <w:tcPr>
            <w:tcW w:w="10260" w:type="dxa"/>
            <w:tcBorders>
              <w:top w:val="nil"/>
              <w:left w:val="nil"/>
              <w:bottom w:val="nil"/>
              <w:right w:val="nil"/>
            </w:tcBorders>
            <w:vAlign w:val="center"/>
          </w:tcPr>
          <w:p w:rsidR="00CE0AA4" w:rsidRPr="00E01B0A" w:rsidRDefault="00CE0AA4" w:rsidP="0086544A">
            <w:pPr>
              <w:tabs>
                <w:tab w:val="left" w:pos="9639"/>
              </w:tabs>
              <w:jc w:val="both"/>
            </w:pPr>
          </w:p>
        </w:tc>
      </w:tr>
    </w:tbl>
    <w:p w:rsidR="00CE0AA4" w:rsidRPr="00E01B0A" w:rsidRDefault="00CE0AA4" w:rsidP="0086544A">
      <w:pPr>
        <w:tabs>
          <w:tab w:val="left" w:pos="9639"/>
        </w:tabs>
        <w:jc w:val="both"/>
        <w:rPr>
          <w:sz w:val="22"/>
        </w:rPr>
      </w:pPr>
    </w:p>
    <w:p w:rsidR="00CE0AA4" w:rsidRPr="00E01B0A" w:rsidRDefault="00CE0AA4" w:rsidP="0086544A">
      <w:pPr>
        <w:ind w:left="-142"/>
        <w:jc w:val="both"/>
        <w:rPr>
          <w:b/>
          <w:bCs/>
          <w:color w:val="FF6600"/>
          <w:sz w:val="22"/>
        </w:rPr>
      </w:pPr>
      <w:r w:rsidRPr="00E01B0A">
        <w:rPr>
          <w:b/>
          <w:bCs/>
          <w:color w:val="FF6600"/>
          <w:sz w:val="22"/>
        </w:rPr>
        <w:t>Ai sensi dell’art. 38, comma 3, del D.P.R. 445/2000 allegare copia fotostatica documento d’identità in corso di validità del sottoscrittore</w:t>
      </w:r>
    </w:p>
    <w:p w:rsidR="00CE0AA4" w:rsidRPr="00E01B0A" w:rsidRDefault="00CE0AA4" w:rsidP="0086544A">
      <w:pPr>
        <w:pStyle w:val="Testonotadichiusura"/>
        <w:widowControl w:val="0"/>
        <w:ind w:left="-142" w:hanging="284"/>
        <w:jc w:val="both"/>
        <w:rPr>
          <w:b/>
          <w:bCs/>
          <w:sz w:val="22"/>
        </w:rPr>
      </w:pPr>
    </w:p>
    <w:p w:rsidR="00CE0AA4" w:rsidRPr="00E01B0A" w:rsidRDefault="00CE0AA4" w:rsidP="0086544A">
      <w:pPr>
        <w:pStyle w:val="Testonotadichiusura"/>
        <w:widowControl w:val="0"/>
        <w:ind w:left="-142" w:hanging="4"/>
        <w:jc w:val="both"/>
        <w:rPr>
          <w:bCs/>
          <w:i/>
          <w:sz w:val="22"/>
        </w:rPr>
      </w:pPr>
      <w:r w:rsidRPr="00E01B0A">
        <w:rPr>
          <w:bCs/>
          <w:i/>
          <w:sz w:val="22"/>
        </w:rPr>
        <w:t>Il presente “modello” costituisce fac-simile: il concorrente ha comunque l’obbligo di verificare la corrispondenza tra i contenuti del “modello” e quelli del bando e del disciplinare di gara, essendo questi ultimi gli unici che fanno fede ai fini della partecipazione al concorso di progettazione.</w:t>
      </w:r>
    </w:p>
    <w:p w:rsidR="00CE0AA4" w:rsidRPr="00E01B0A" w:rsidRDefault="00CE0AA4" w:rsidP="0086544A">
      <w:pPr>
        <w:tabs>
          <w:tab w:val="left" w:pos="9639"/>
        </w:tabs>
        <w:jc w:val="both"/>
        <w:rPr>
          <w:sz w:val="22"/>
        </w:rPr>
      </w:pPr>
    </w:p>
    <w:p w:rsidR="00CE0AA4" w:rsidRPr="00E01B0A" w:rsidRDefault="00CE0AA4" w:rsidP="0086544A">
      <w:pPr>
        <w:pStyle w:val="Titolo3"/>
        <w:ind w:left="6379"/>
        <w:jc w:val="both"/>
        <w:rPr>
          <w:u w:val="none"/>
        </w:rPr>
      </w:pPr>
      <w:r w:rsidRPr="00E01B0A">
        <w:rPr>
          <w:u w:val="none"/>
        </w:rPr>
        <w:t>Il Dichiarante</w:t>
      </w:r>
    </w:p>
    <w:p w:rsidR="00CE0AA4" w:rsidRPr="00E01B0A" w:rsidRDefault="00CE0AA4" w:rsidP="0086544A">
      <w:pPr>
        <w:tabs>
          <w:tab w:val="center" w:pos="7088"/>
          <w:tab w:val="right" w:pos="9356"/>
        </w:tabs>
        <w:jc w:val="both"/>
        <w:rPr>
          <w:sz w:val="22"/>
        </w:rPr>
      </w:pPr>
      <w:r w:rsidRPr="00E01B0A">
        <w:rPr>
          <w:sz w:val="22"/>
        </w:rPr>
        <w:tab/>
        <w:t>(firma)</w:t>
      </w:r>
    </w:p>
    <w:p w:rsidR="00CE0AA4" w:rsidRPr="00E01B0A" w:rsidRDefault="00CE0AA4" w:rsidP="0086544A">
      <w:pPr>
        <w:tabs>
          <w:tab w:val="center" w:pos="7088"/>
          <w:tab w:val="right" w:pos="9356"/>
        </w:tabs>
        <w:jc w:val="both"/>
        <w:rPr>
          <w:sz w:val="22"/>
        </w:rPr>
      </w:pPr>
      <w:r w:rsidRPr="00E01B0A">
        <w:rPr>
          <w:sz w:val="22"/>
        </w:rPr>
        <w:tab/>
        <w:t>………………………………….</w:t>
      </w:r>
    </w:p>
    <w:p w:rsidR="00CE0AA4" w:rsidRPr="00E01B0A" w:rsidRDefault="00CE0AA4" w:rsidP="0086544A">
      <w:pPr>
        <w:tabs>
          <w:tab w:val="center" w:pos="7088"/>
          <w:tab w:val="right" w:pos="9356"/>
        </w:tabs>
        <w:jc w:val="both"/>
        <w:rPr>
          <w:sz w:val="22"/>
        </w:rPr>
      </w:pPr>
    </w:p>
    <w:sectPr w:rsidR="00CE0AA4" w:rsidRPr="00E01B0A" w:rsidSect="00283A33">
      <w:footerReference w:type="even" r:id="rId7"/>
      <w:footerReference w:type="default" r:id="rId8"/>
      <w:pgSz w:w="11906" w:h="16838"/>
      <w:pgMar w:top="1417" w:right="991"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EAA" w:rsidRDefault="001C2EAA">
      <w:r>
        <w:separator/>
      </w:r>
    </w:p>
  </w:endnote>
  <w:endnote w:type="continuationSeparator" w:id="0">
    <w:p w:rsidR="001C2EAA" w:rsidRDefault="001C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sto MT">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00000000" w:usb2="00000000"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AA4" w:rsidRDefault="002D4A54">
    <w:pPr>
      <w:pStyle w:val="Pidipagina"/>
      <w:framePr w:wrap="around" w:vAnchor="text" w:hAnchor="margin" w:xAlign="center" w:y="1"/>
      <w:rPr>
        <w:rStyle w:val="Numeropagina"/>
      </w:rPr>
    </w:pPr>
    <w:r>
      <w:rPr>
        <w:rStyle w:val="Numeropagina"/>
      </w:rPr>
      <w:fldChar w:fldCharType="begin"/>
    </w:r>
    <w:r w:rsidR="00CE0AA4">
      <w:rPr>
        <w:rStyle w:val="Numeropagina"/>
      </w:rPr>
      <w:instrText xml:space="preserve">PAGE  </w:instrText>
    </w:r>
    <w:r>
      <w:rPr>
        <w:rStyle w:val="Numeropagina"/>
      </w:rPr>
      <w:fldChar w:fldCharType="end"/>
    </w:r>
  </w:p>
  <w:p w:rsidR="00CE0AA4" w:rsidRDefault="00CE0AA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AA4" w:rsidRPr="007B6E57" w:rsidRDefault="00CE0AA4" w:rsidP="007B6E57">
    <w:pPr>
      <w:pStyle w:val="Pidipagina"/>
      <w:jc w:val="right"/>
      <w:rPr>
        <w:sz w:val="16"/>
      </w:rPr>
    </w:pPr>
    <w:r w:rsidRPr="007B6E57">
      <w:rPr>
        <w:sz w:val="16"/>
      </w:rPr>
      <w:t xml:space="preserve">Pagina </w:t>
    </w:r>
    <w:r w:rsidR="002D4A54" w:rsidRPr="007B6E57">
      <w:rPr>
        <w:sz w:val="16"/>
      </w:rPr>
      <w:fldChar w:fldCharType="begin"/>
    </w:r>
    <w:r w:rsidRPr="007B6E57">
      <w:rPr>
        <w:sz w:val="16"/>
      </w:rPr>
      <w:instrText xml:space="preserve"> PAGE </w:instrText>
    </w:r>
    <w:r w:rsidR="002D4A54" w:rsidRPr="007B6E57">
      <w:rPr>
        <w:sz w:val="16"/>
      </w:rPr>
      <w:fldChar w:fldCharType="separate"/>
    </w:r>
    <w:r w:rsidR="001C2EAA">
      <w:rPr>
        <w:noProof/>
        <w:sz w:val="16"/>
      </w:rPr>
      <w:t>1</w:t>
    </w:r>
    <w:r w:rsidR="002D4A54" w:rsidRPr="007B6E57">
      <w:rPr>
        <w:sz w:val="16"/>
      </w:rPr>
      <w:fldChar w:fldCharType="end"/>
    </w:r>
    <w:r w:rsidRPr="007B6E57">
      <w:rPr>
        <w:sz w:val="16"/>
      </w:rPr>
      <w:t xml:space="preserve"> di </w:t>
    </w:r>
    <w:r w:rsidR="002D4A54" w:rsidRPr="007B6E57">
      <w:rPr>
        <w:sz w:val="16"/>
      </w:rPr>
      <w:fldChar w:fldCharType="begin"/>
    </w:r>
    <w:r w:rsidRPr="007B6E57">
      <w:rPr>
        <w:sz w:val="16"/>
      </w:rPr>
      <w:instrText xml:space="preserve"> NUMPAGES </w:instrText>
    </w:r>
    <w:r w:rsidR="002D4A54" w:rsidRPr="007B6E57">
      <w:rPr>
        <w:sz w:val="16"/>
      </w:rPr>
      <w:fldChar w:fldCharType="separate"/>
    </w:r>
    <w:r w:rsidR="001C2EAA">
      <w:rPr>
        <w:noProof/>
        <w:sz w:val="16"/>
      </w:rPr>
      <w:t>1</w:t>
    </w:r>
    <w:r w:rsidR="002D4A54" w:rsidRPr="007B6E57">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EAA" w:rsidRDefault="001C2EAA">
      <w:r>
        <w:separator/>
      </w:r>
    </w:p>
  </w:footnote>
  <w:footnote w:type="continuationSeparator" w:id="0">
    <w:p w:rsidR="001C2EAA" w:rsidRDefault="001C2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E"/>
    <w:multiLevelType w:val="hybridMultilevel"/>
    <w:tmpl w:val="0000000E"/>
    <w:lvl w:ilvl="0" w:tplc="00000515">
      <w:start w:val="4"/>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8A5C5F"/>
    <w:multiLevelType w:val="hybridMultilevel"/>
    <w:tmpl w:val="06B2262C"/>
    <w:lvl w:ilvl="0" w:tplc="E6F03CB2">
      <w:start w:val="1"/>
      <w:numFmt w:val="decimal"/>
      <w:lvlText w:val="%1."/>
      <w:lvlJc w:val="left"/>
      <w:pPr>
        <w:ind w:left="720" w:hanging="360"/>
      </w:pPr>
      <w:rPr>
        <w:rFonts w:ascii="Calisto MT" w:hAnsi="Calisto MT" w:cs="Times New Roman" w:hint="default"/>
        <w:b/>
        <w:bCs/>
        <w:i w:val="0"/>
        <w:iCs w:val="0"/>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2883CD0"/>
    <w:multiLevelType w:val="hybridMultilevel"/>
    <w:tmpl w:val="003A2732"/>
    <w:lvl w:ilvl="0" w:tplc="257ED738">
      <w:start w:val="4"/>
      <w:numFmt w:val="bullet"/>
      <w:lvlText w:val=""/>
      <w:lvlJc w:val="left"/>
      <w:pPr>
        <w:tabs>
          <w:tab w:val="num" w:pos="1069"/>
        </w:tabs>
        <w:ind w:left="1069" w:hanging="360"/>
      </w:pPr>
      <w:rPr>
        <w:rFonts w:ascii="Wingdings" w:hAnsi="Wingdings" w:hint="default"/>
      </w:rPr>
    </w:lvl>
    <w:lvl w:ilvl="1" w:tplc="04100005">
      <w:start w:val="1"/>
      <w:numFmt w:val="bullet"/>
      <w:lvlText w:val=""/>
      <w:lvlJc w:val="left"/>
      <w:pPr>
        <w:tabs>
          <w:tab w:val="num" w:pos="1789"/>
        </w:tabs>
        <w:ind w:left="1789" w:hanging="360"/>
      </w:pPr>
      <w:rPr>
        <w:rFonts w:ascii="Wingdings" w:hAnsi="Wingdings"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5">
    <w:nsid w:val="05105FC4"/>
    <w:multiLevelType w:val="hybridMultilevel"/>
    <w:tmpl w:val="EF52ABF4"/>
    <w:lvl w:ilvl="0" w:tplc="277C252A">
      <w:start w:val="1"/>
      <w:numFmt w:val="upperLetter"/>
      <w:lvlText w:val="%1."/>
      <w:lvlJc w:val="left"/>
      <w:pPr>
        <w:tabs>
          <w:tab w:val="num" w:pos="720"/>
        </w:tabs>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7545E22"/>
    <w:multiLevelType w:val="hybridMultilevel"/>
    <w:tmpl w:val="C90C7856"/>
    <w:lvl w:ilvl="0" w:tplc="FD6E0704">
      <w:start w:val="5"/>
      <w:numFmt w:val="bullet"/>
      <w:lvlText w:val="-"/>
      <w:lvlJc w:val="left"/>
      <w:pPr>
        <w:tabs>
          <w:tab w:val="num" w:pos="720"/>
        </w:tabs>
        <w:ind w:left="720" w:hanging="360"/>
      </w:pPr>
      <w:rPr>
        <w:rFonts w:ascii="Times New Roman" w:eastAsia="Times New Roman" w:hAnsi="Times New Roman" w:hint="default"/>
      </w:rPr>
    </w:lvl>
    <w:lvl w:ilvl="1" w:tplc="04100005">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7656670"/>
    <w:multiLevelType w:val="hybridMultilevel"/>
    <w:tmpl w:val="3C32AE58"/>
    <w:lvl w:ilvl="0" w:tplc="0F1272E4">
      <w:start w:val="10"/>
      <w:numFmt w:val="decimal"/>
      <w:lvlText w:val="%1)"/>
      <w:lvlJc w:val="left"/>
      <w:pPr>
        <w:tabs>
          <w:tab w:val="num" w:pos="360"/>
        </w:tabs>
        <w:ind w:left="360" w:hanging="360"/>
      </w:pPr>
      <w:rPr>
        <w:rFonts w:ascii="Times New Roman" w:hAnsi="Times New Roman" w:cs="Times New Roman"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0A700C52"/>
    <w:multiLevelType w:val="multilevel"/>
    <w:tmpl w:val="2CCCDB5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0E7C6A89"/>
    <w:multiLevelType w:val="hybridMultilevel"/>
    <w:tmpl w:val="B16CF12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1054092B"/>
    <w:multiLevelType w:val="hybridMultilevel"/>
    <w:tmpl w:val="BED470F0"/>
    <w:lvl w:ilvl="0" w:tplc="DB7EF8AA">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1F76C7D"/>
    <w:multiLevelType w:val="hybridMultilevel"/>
    <w:tmpl w:val="89ECBF04"/>
    <w:lvl w:ilvl="0" w:tplc="2FEE29EE">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620"/>
        </w:tabs>
        <w:ind w:left="1620" w:hanging="360"/>
      </w:pPr>
      <w:rPr>
        <w:rFonts w:ascii="Courier New" w:hAnsi="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12">
    <w:nsid w:val="16A2678E"/>
    <w:multiLevelType w:val="multilevel"/>
    <w:tmpl w:val="A16889DC"/>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1A0555CE"/>
    <w:multiLevelType w:val="hybridMultilevel"/>
    <w:tmpl w:val="471C499E"/>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1D0468CE"/>
    <w:multiLevelType w:val="hybridMultilevel"/>
    <w:tmpl w:val="450AEE98"/>
    <w:lvl w:ilvl="0" w:tplc="98F801B8">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1E7F2D8B"/>
    <w:multiLevelType w:val="hybridMultilevel"/>
    <w:tmpl w:val="5A68A9A8"/>
    <w:lvl w:ilvl="0" w:tplc="4872B718">
      <w:start w:val="1"/>
      <w:numFmt w:val="lowerLetter"/>
      <w:lvlText w:val="%1)"/>
      <w:lvlJc w:val="left"/>
      <w:pPr>
        <w:ind w:left="720" w:hanging="360"/>
      </w:pPr>
      <w:rPr>
        <w:rFonts w:ascii="Cambria" w:hAnsi="Cambria" w:cs="Times New Roman" w:hint="default"/>
        <w:b w:val="0"/>
        <w:bCs w:val="0"/>
        <w:i w:val="0"/>
        <w:iCs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1FA8180D"/>
    <w:multiLevelType w:val="hybridMultilevel"/>
    <w:tmpl w:val="C50A9E30"/>
    <w:lvl w:ilvl="0" w:tplc="F59263C6">
      <w:start w:val="4"/>
      <w:numFmt w:val="bullet"/>
      <w:lvlText w:val=""/>
      <w:lvlJc w:val="left"/>
      <w:pPr>
        <w:tabs>
          <w:tab w:val="num" w:pos="1129"/>
        </w:tabs>
        <w:ind w:left="1129"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215B567E"/>
    <w:multiLevelType w:val="hybridMultilevel"/>
    <w:tmpl w:val="3C3C20BE"/>
    <w:lvl w:ilvl="0" w:tplc="A2E002DE">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23F938C5"/>
    <w:multiLevelType w:val="multilevel"/>
    <w:tmpl w:val="55843F36"/>
    <w:lvl w:ilvl="0">
      <w:start w:val="1"/>
      <w:numFmt w:val="bullet"/>
      <w:lvlText w:val=""/>
      <w:lvlJc w:val="left"/>
      <w:pPr>
        <w:tabs>
          <w:tab w:val="num" w:pos="644"/>
        </w:tabs>
        <w:ind w:left="644" w:hanging="360"/>
      </w:pPr>
      <w:rPr>
        <w:rFonts w:ascii="Wingdings" w:hAnsi="Wingdings" w:hint="default"/>
      </w:rPr>
    </w:lvl>
    <w:lvl w:ilvl="1">
      <w:start w:val="5"/>
      <w:numFmt w:val="decimal"/>
      <w:lvlText w:val="%2)"/>
      <w:lvlJc w:val="left"/>
      <w:pPr>
        <w:tabs>
          <w:tab w:val="num" w:pos="1724"/>
        </w:tabs>
        <w:ind w:left="1724" w:hanging="360"/>
      </w:pPr>
      <w:rPr>
        <w:rFonts w:cs="Times New Roman" w:hint="default"/>
      </w:rPr>
    </w:lvl>
    <w:lvl w:ilvl="2">
      <w:start w:val="1"/>
      <w:numFmt w:val="lowerLetter"/>
      <w:lvlText w:val="%3)"/>
      <w:lvlJc w:val="left"/>
      <w:pPr>
        <w:tabs>
          <w:tab w:val="num" w:pos="2624"/>
        </w:tabs>
        <w:ind w:left="2624" w:hanging="360"/>
      </w:pPr>
      <w:rPr>
        <w:rFonts w:cs="Times New Roman" w:hint="default"/>
      </w:rPr>
    </w:lvl>
    <w:lvl w:ilvl="3" w:tentative="1">
      <w:start w:val="1"/>
      <w:numFmt w:val="decimal"/>
      <w:lvlText w:val="%4."/>
      <w:lvlJc w:val="left"/>
      <w:pPr>
        <w:tabs>
          <w:tab w:val="num" w:pos="3164"/>
        </w:tabs>
        <w:ind w:left="3164" w:hanging="360"/>
      </w:pPr>
      <w:rPr>
        <w:rFonts w:cs="Times New Roman"/>
      </w:rPr>
    </w:lvl>
    <w:lvl w:ilvl="4" w:tentative="1">
      <w:start w:val="1"/>
      <w:numFmt w:val="lowerLetter"/>
      <w:lvlText w:val="%5."/>
      <w:lvlJc w:val="left"/>
      <w:pPr>
        <w:tabs>
          <w:tab w:val="num" w:pos="3884"/>
        </w:tabs>
        <w:ind w:left="3884" w:hanging="360"/>
      </w:pPr>
      <w:rPr>
        <w:rFonts w:cs="Times New Roman"/>
      </w:rPr>
    </w:lvl>
    <w:lvl w:ilvl="5" w:tentative="1">
      <w:start w:val="1"/>
      <w:numFmt w:val="lowerRoman"/>
      <w:lvlText w:val="%6."/>
      <w:lvlJc w:val="right"/>
      <w:pPr>
        <w:tabs>
          <w:tab w:val="num" w:pos="4604"/>
        </w:tabs>
        <w:ind w:left="4604" w:hanging="180"/>
      </w:pPr>
      <w:rPr>
        <w:rFonts w:cs="Times New Roman"/>
      </w:rPr>
    </w:lvl>
    <w:lvl w:ilvl="6" w:tentative="1">
      <w:start w:val="1"/>
      <w:numFmt w:val="decimal"/>
      <w:lvlText w:val="%7."/>
      <w:lvlJc w:val="left"/>
      <w:pPr>
        <w:tabs>
          <w:tab w:val="num" w:pos="5324"/>
        </w:tabs>
        <w:ind w:left="5324" w:hanging="360"/>
      </w:pPr>
      <w:rPr>
        <w:rFonts w:cs="Times New Roman"/>
      </w:rPr>
    </w:lvl>
    <w:lvl w:ilvl="7" w:tentative="1">
      <w:start w:val="1"/>
      <w:numFmt w:val="lowerLetter"/>
      <w:lvlText w:val="%8."/>
      <w:lvlJc w:val="left"/>
      <w:pPr>
        <w:tabs>
          <w:tab w:val="num" w:pos="6044"/>
        </w:tabs>
        <w:ind w:left="6044" w:hanging="360"/>
      </w:pPr>
      <w:rPr>
        <w:rFonts w:cs="Times New Roman"/>
      </w:rPr>
    </w:lvl>
    <w:lvl w:ilvl="8" w:tentative="1">
      <w:start w:val="1"/>
      <w:numFmt w:val="lowerRoman"/>
      <w:lvlText w:val="%9."/>
      <w:lvlJc w:val="right"/>
      <w:pPr>
        <w:tabs>
          <w:tab w:val="num" w:pos="6764"/>
        </w:tabs>
        <w:ind w:left="6764" w:hanging="180"/>
      </w:pPr>
      <w:rPr>
        <w:rFonts w:cs="Times New Roman"/>
      </w:rPr>
    </w:lvl>
  </w:abstractNum>
  <w:abstractNum w:abstractNumId="19">
    <w:nsid w:val="244D4DA4"/>
    <w:multiLevelType w:val="hybridMultilevel"/>
    <w:tmpl w:val="B83694D8"/>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nsid w:val="247967D7"/>
    <w:multiLevelType w:val="hybridMultilevel"/>
    <w:tmpl w:val="FAE25548"/>
    <w:lvl w:ilvl="0" w:tplc="EBCEC122">
      <w:start w:val="3"/>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EF07849"/>
    <w:multiLevelType w:val="hybridMultilevel"/>
    <w:tmpl w:val="4FF0153A"/>
    <w:lvl w:ilvl="0" w:tplc="99D61E74">
      <w:start w:val="2"/>
      <w:numFmt w:val="decimal"/>
      <w:lvlText w:val="%1)"/>
      <w:lvlJc w:val="left"/>
      <w:pPr>
        <w:tabs>
          <w:tab w:val="num" w:pos="720"/>
        </w:tabs>
        <w:ind w:left="720" w:hanging="360"/>
      </w:pPr>
      <w:rPr>
        <w:rFonts w:cs="Times New Roman" w:hint="default"/>
        <w:color w:val="auto"/>
      </w:rPr>
    </w:lvl>
    <w:lvl w:ilvl="1" w:tplc="04100019">
      <w:start w:val="1"/>
      <w:numFmt w:val="lowerLetter"/>
      <w:lvlText w:val="%2."/>
      <w:lvlJc w:val="left"/>
      <w:pPr>
        <w:tabs>
          <w:tab w:val="num" w:pos="1440"/>
        </w:tabs>
        <w:ind w:left="1440" w:hanging="360"/>
      </w:pPr>
      <w:rPr>
        <w:rFonts w:cs="Times New Roman"/>
      </w:rPr>
    </w:lvl>
    <w:lvl w:ilvl="2" w:tplc="A7B088BC">
      <w:start w:val="3"/>
      <w:numFmt w:val="decimal"/>
      <w:lvlText w:val="%3."/>
      <w:lvlJc w:val="left"/>
      <w:pPr>
        <w:tabs>
          <w:tab w:val="num" w:pos="2340"/>
        </w:tabs>
        <w:ind w:left="2340" w:hanging="360"/>
      </w:pPr>
      <w:rPr>
        <w:rFonts w:cs="Times New Roman" w:hint="default"/>
        <w:b w:val="0"/>
        <w:color w:val="0000FF"/>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306D14CD"/>
    <w:multiLevelType w:val="hybridMultilevel"/>
    <w:tmpl w:val="5A68A9A8"/>
    <w:lvl w:ilvl="0" w:tplc="4872B718">
      <w:start w:val="1"/>
      <w:numFmt w:val="lowerLetter"/>
      <w:lvlText w:val="%1)"/>
      <w:lvlJc w:val="left"/>
      <w:pPr>
        <w:ind w:left="720" w:hanging="360"/>
      </w:pPr>
      <w:rPr>
        <w:rFonts w:ascii="Cambria" w:hAnsi="Cambria" w:cs="Times New Roman" w:hint="default"/>
        <w:b w:val="0"/>
        <w:bCs w:val="0"/>
        <w:i w:val="0"/>
        <w:iCs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30B67E7E"/>
    <w:multiLevelType w:val="hybridMultilevel"/>
    <w:tmpl w:val="4FE8C72A"/>
    <w:lvl w:ilvl="0" w:tplc="75DAB2D6">
      <w:start w:val="1"/>
      <w:numFmt w:val="lowerLetter"/>
      <w:lvlText w:val="%1)"/>
      <w:lvlJc w:val="left"/>
      <w:pPr>
        <w:ind w:left="1004" w:hanging="360"/>
      </w:pPr>
      <w:rPr>
        <w:rFonts w:cs="Times New Roman"/>
        <w:b/>
        <w:sz w:val="20"/>
        <w:szCs w:val="20"/>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4">
    <w:nsid w:val="31A00184"/>
    <w:multiLevelType w:val="hybridMultilevel"/>
    <w:tmpl w:val="003A2732"/>
    <w:lvl w:ilvl="0" w:tplc="AD422C42">
      <w:start w:val="4"/>
      <w:numFmt w:val="bullet"/>
      <w:lvlText w:val=""/>
      <w:lvlJc w:val="left"/>
      <w:pPr>
        <w:tabs>
          <w:tab w:val="num" w:pos="1069"/>
        </w:tabs>
        <w:ind w:left="1069" w:hanging="360"/>
      </w:pPr>
      <w:rPr>
        <w:rFonts w:ascii="Wingdings" w:hAnsi="Wingdings" w:hint="default"/>
      </w:rPr>
    </w:lvl>
    <w:lvl w:ilvl="1" w:tplc="04100005">
      <w:start w:val="1"/>
      <w:numFmt w:val="bullet"/>
      <w:lvlText w:val=""/>
      <w:lvlJc w:val="left"/>
      <w:pPr>
        <w:tabs>
          <w:tab w:val="num" w:pos="1789"/>
        </w:tabs>
        <w:ind w:left="1789" w:hanging="360"/>
      </w:pPr>
      <w:rPr>
        <w:rFonts w:ascii="Wingdings" w:hAnsi="Wingdings"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5">
    <w:nsid w:val="38A30CD3"/>
    <w:multiLevelType w:val="hybridMultilevel"/>
    <w:tmpl w:val="3E9AEE86"/>
    <w:lvl w:ilvl="0" w:tplc="FD6E0704">
      <w:start w:val="3"/>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B3B0CD1"/>
    <w:multiLevelType w:val="hybridMultilevel"/>
    <w:tmpl w:val="C90C7856"/>
    <w:lvl w:ilvl="0" w:tplc="066A85E8">
      <w:start w:val="2"/>
      <w:numFmt w:val="lowerLetter"/>
      <w:lvlText w:val="%1)"/>
      <w:lvlJc w:val="left"/>
      <w:pPr>
        <w:tabs>
          <w:tab w:val="num" w:pos="720"/>
        </w:tabs>
        <w:ind w:left="720" w:hanging="360"/>
      </w:pPr>
      <w:rPr>
        <w:rFonts w:cs="Times New Roman" w:hint="default"/>
      </w:rPr>
    </w:lvl>
    <w:lvl w:ilvl="1" w:tplc="04100005">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3C263DDE"/>
    <w:multiLevelType w:val="hybridMultilevel"/>
    <w:tmpl w:val="AD6A4EAA"/>
    <w:lvl w:ilvl="0" w:tplc="44C21DEA">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3C8200CE"/>
    <w:multiLevelType w:val="multilevel"/>
    <w:tmpl w:val="5C64DC7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E306775"/>
    <w:multiLevelType w:val="multilevel"/>
    <w:tmpl w:val="80F0FE5C"/>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3E935788"/>
    <w:multiLevelType w:val="hybridMultilevel"/>
    <w:tmpl w:val="FA4E08E2"/>
    <w:lvl w:ilvl="0" w:tplc="062E62C0">
      <w:start w:val="4"/>
      <w:numFmt w:val="bullet"/>
      <w:lvlText w:val="-"/>
      <w:lvlJc w:val="left"/>
      <w:pPr>
        <w:ind w:left="720" w:hanging="360"/>
      </w:pPr>
      <w:rPr>
        <w:rFonts w:ascii="Calisto MT" w:eastAsia="Times New Roman" w:hAnsi="Calisto M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14B1BB6"/>
    <w:multiLevelType w:val="multilevel"/>
    <w:tmpl w:val="003A2732"/>
    <w:lvl w:ilvl="0">
      <w:start w:val="4"/>
      <w:numFmt w:val="bullet"/>
      <w:lvlText w:val=""/>
      <w:lvlJc w:val="left"/>
      <w:pPr>
        <w:tabs>
          <w:tab w:val="num" w:pos="1069"/>
        </w:tabs>
        <w:ind w:left="1069" w:hanging="360"/>
      </w:pPr>
      <w:rPr>
        <w:rFonts w:ascii="Wingdings" w:hAnsi="Wingdings" w:hint="default"/>
      </w:rPr>
    </w:lvl>
    <w:lvl w:ilvl="1">
      <w:start w:val="1"/>
      <w:numFmt w:val="bullet"/>
      <w:lvlText w:val=""/>
      <w:lvlJc w:val="left"/>
      <w:pPr>
        <w:tabs>
          <w:tab w:val="num" w:pos="1789"/>
        </w:tabs>
        <w:ind w:left="1789" w:hanging="360"/>
      </w:pPr>
      <w:rPr>
        <w:rFonts w:ascii="Wingdings" w:hAnsi="Wingdings"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2">
    <w:nsid w:val="42D52115"/>
    <w:multiLevelType w:val="hybridMultilevel"/>
    <w:tmpl w:val="A8402C48"/>
    <w:lvl w:ilvl="0" w:tplc="163438DC">
      <w:start w:val="4"/>
      <w:numFmt w:val="bullet"/>
      <w:lvlText w:val=""/>
      <w:lvlJc w:val="left"/>
      <w:pPr>
        <w:tabs>
          <w:tab w:val="num" w:pos="1129"/>
        </w:tabs>
        <w:ind w:left="1129"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43084909"/>
    <w:multiLevelType w:val="hybridMultilevel"/>
    <w:tmpl w:val="5EECD74E"/>
    <w:lvl w:ilvl="0" w:tplc="470E68B6">
      <w:start w:val="1"/>
      <w:numFmt w:val="bullet"/>
      <w:lvlText w:val="-"/>
      <w:lvlJc w:val="left"/>
      <w:pPr>
        <w:tabs>
          <w:tab w:val="num" w:pos="1260"/>
        </w:tabs>
        <w:ind w:left="1260" w:hanging="360"/>
      </w:pPr>
      <w:rPr>
        <w:rFonts w:ascii="Times New Roman" w:eastAsia="Times New Roman" w:hAnsi="Times New Roman" w:hint="default"/>
      </w:rPr>
    </w:lvl>
    <w:lvl w:ilvl="1" w:tplc="04100003" w:tentative="1">
      <w:start w:val="1"/>
      <w:numFmt w:val="bullet"/>
      <w:lvlText w:val="o"/>
      <w:lvlJc w:val="left"/>
      <w:pPr>
        <w:tabs>
          <w:tab w:val="num" w:pos="1980"/>
        </w:tabs>
        <w:ind w:left="1980" w:hanging="360"/>
      </w:pPr>
      <w:rPr>
        <w:rFonts w:ascii="Courier New" w:hAnsi="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4">
    <w:nsid w:val="456A3484"/>
    <w:multiLevelType w:val="singleLevel"/>
    <w:tmpl w:val="EBCEC122"/>
    <w:lvl w:ilvl="0">
      <w:start w:val="3"/>
      <w:numFmt w:val="bullet"/>
      <w:lvlText w:val="-"/>
      <w:lvlJc w:val="left"/>
      <w:pPr>
        <w:tabs>
          <w:tab w:val="num" w:pos="616"/>
        </w:tabs>
        <w:ind w:left="616" w:hanging="360"/>
      </w:pPr>
      <w:rPr>
        <w:rFonts w:hint="default"/>
      </w:rPr>
    </w:lvl>
  </w:abstractNum>
  <w:abstractNum w:abstractNumId="35">
    <w:nsid w:val="462835AC"/>
    <w:multiLevelType w:val="hybridMultilevel"/>
    <w:tmpl w:val="003A2732"/>
    <w:lvl w:ilvl="0" w:tplc="04100003">
      <w:start w:val="1"/>
      <w:numFmt w:val="bullet"/>
      <w:lvlText w:val="o"/>
      <w:lvlJc w:val="left"/>
      <w:pPr>
        <w:tabs>
          <w:tab w:val="num" w:pos="1069"/>
        </w:tabs>
        <w:ind w:left="1069" w:hanging="360"/>
      </w:pPr>
      <w:rPr>
        <w:rFonts w:ascii="Courier New" w:hAnsi="Courier New" w:hint="default"/>
      </w:rPr>
    </w:lvl>
    <w:lvl w:ilvl="1" w:tplc="04100005">
      <w:start w:val="1"/>
      <w:numFmt w:val="bullet"/>
      <w:lvlText w:val=""/>
      <w:lvlJc w:val="left"/>
      <w:pPr>
        <w:tabs>
          <w:tab w:val="num" w:pos="1789"/>
        </w:tabs>
        <w:ind w:left="1789" w:hanging="360"/>
      </w:pPr>
      <w:rPr>
        <w:rFonts w:ascii="Wingdings" w:hAnsi="Wingdings" w:hint="default"/>
      </w:rPr>
    </w:lvl>
    <w:lvl w:ilvl="2" w:tplc="04100005">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6">
    <w:nsid w:val="494B102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7">
    <w:nsid w:val="4D9C16CD"/>
    <w:multiLevelType w:val="hybridMultilevel"/>
    <w:tmpl w:val="2A322A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nsid w:val="5008176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9">
    <w:nsid w:val="560720BC"/>
    <w:multiLevelType w:val="hybridMultilevel"/>
    <w:tmpl w:val="003A2732"/>
    <w:lvl w:ilvl="0" w:tplc="95241478">
      <w:start w:val="4"/>
      <w:numFmt w:val="bullet"/>
      <w:lvlText w:val=""/>
      <w:lvlJc w:val="left"/>
      <w:pPr>
        <w:tabs>
          <w:tab w:val="num" w:pos="1069"/>
        </w:tabs>
        <w:ind w:left="1069" w:hanging="360"/>
      </w:pPr>
      <w:rPr>
        <w:rFonts w:ascii="Wingdings" w:hAnsi="Wingdings" w:hint="default"/>
      </w:rPr>
    </w:lvl>
    <w:lvl w:ilvl="1" w:tplc="04100005">
      <w:start w:val="1"/>
      <w:numFmt w:val="bullet"/>
      <w:lvlText w:val=""/>
      <w:lvlJc w:val="left"/>
      <w:pPr>
        <w:tabs>
          <w:tab w:val="num" w:pos="1789"/>
        </w:tabs>
        <w:ind w:left="1789" w:hanging="360"/>
      </w:pPr>
      <w:rPr>
        <w:rFonts w:ascii="Wingdings" w:hAnsi="Wingdings"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40">
    <w:nsid w:val="593C1717"/>
    <w:multiLevelType w:val="hybridMultilevel"/>
    <w:tmpl w:val="5204BE80"/>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hint="default"/>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5E56603D"/>
    <w:multiLevelType w:val="hybridMultilevel"/>
    <w:tmpl w:val="003A2732"/>
    <w:lvl w:ilvl="0" w:tplc="9278AD1C">
      <w:start w:val="1"/>
      <w:numFmt w:val="bullet"/>
      <w:lvlText w:val=""/>
      <w:lvlJc w:val="left"/>
      <w:pPr>
        <w:tabs>
          <w:tab w:val="num" w:pos="1069"/>
        </w:tabs>
        <w:ind w:left="1069" w:hanging="360"/>
      </w:pPr>
      <w:rPr>
        <w:rFonts w:ascii="Wingdings" w:hAnsi="Wingdings" w:hint="default"/>
        <w:sz w:val="16"/>
      </w:rPr>
    </w:lvl>
    <w:lvl w:ilvl="1" w:tplc="04100005">
      <w:start w:val="1"/>
      <w:numFmt w:val="bullet"/>
      <w:lvlText w:val=""/>
      <w:lvlJc w:val="left"/>
      <w:pPr>
        <w:tabs>
          <w:tab w:val="num" w:pos="1789"/>
        </w:tabs>
        <w:ind w:left="1789" w:hanging="360"/>
      </w:pPr>
      <w:rPr>
        <w:rFonts w:ascii="Wingdings" w:hAnsi="Wingdings"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42">
    <w:nsid w:val="5FFB657B"/>
    <w:multiLevelType w:val="hybridMultilevel"/>
    <w:tmpl w:val="36048244"/>
    <w:lvl w:ilvl="0" w:tplc="A63CFF24">
      <w:start w:val="9"/>
      <w:numFmt w:val="bullet"/>
      <w:lvlText w:val="-"/>
      <w:lvlJc w:val="left"/>
      <w:pPr>
        <w:ind w:left="473" w:hanging="360"/>
      </w:pPr>
      <w:rPr>
        <w:rFonts w:ascii="Times New Roman" w:eastAsiaTheme="minorEastAsia" w:hAnsi="Times New Roman" w:cs="Times New Roman" w:hint="default"/>
      </w:rPr>
    </w:lvl>
    <w:lvl w:ilvl="1" w:tplc="04100003" w:tentative="1">
      <w:start w:val="1"/>
      <w:numFmt w:val="bullet"/>
      <w:lvlText w:val="o"/>
      <w:lvlJc w:val="left"/>
      <w:pPr>
        <w:ind w:left="1193" w:hanging="360"/>
      </w:pPr>
      <w:rPr>
        <w:rFonts w:ascii="Courier New" w:hAnsi="Courier New" w:cs="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cs="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cs="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43">
    <w:nsid w:val="652169CB"/>
    <w:multiLevelType w:val="hybridMultilevel"/>
    <w:tmpl w:val="C92C5B30"/>
    <w:lvl w:ilvl="0" w:tplc="FFFFFFFF">
      <w:start w:val="1"/>
      <w:numFmt w:val="bullet"/>
      <w:lvlText w:val=""/>
      <w:lvlJc w:val="left"/>
      <w:pPr>
        <w:tabs>
          <w:tab w:val="num" w:pos="720"/>
        </w:tabs>
        <w:ind w:left="720" w:hanging="360"/>
      </w:pPr>
      <w:rPr>
        <w:rFonts w:ascii="Wingdings" w:hAnsi="Wingdings" w:hint="default"/>
        <w:sz w:val="16"/>
      </w:rPr>
    </w:lvl>
    <w:lvl w:ilvl="1" w:tplc="44C21DE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6D8609F1"/>
    <w:multiLevelType w:val="hybridMultilevel"/>
    <w:tmpl w:val="003A2732"/>
    <w:lvl w:ilvl="0" w:tplc="C894844C">
      <w:start w:val="1"/>
      <w:numFmt w:val="bullet"/>
      <w:lvlText w:val=""/>
      <w:lvlJc w:val="left"/>
      <w:pPr>
        <w:tabs>
          <w:tab w:val="num" w:pos="1069"/>
        </w:tabs>
        <w:ind w:left="1069" w:hanging="360"/>
      </w:pPr>
      <w:rPr>
        <w:rFonts w:ascii="Wingdings" w:hAnsi="Wingdings" w:hint="default"/>
        <w:sz w:val="16"/>
      </w:rPr>
    </w:lvl>
    <w:lvl w:ilvl="1" w:tplc="04100005">
      <w:start w:val="1"/>
      <w:numFmt w:val="bullet"/>
      <w:lvlText w:val=""/>
      <w:lvlJc w:val="left"/>
      <w:pPr>
        <w:tabs>
          <w:tab w:val="num" w:pos="1789"/>
        </w:tabs>
        <w:ind w:left="1789" w:hanging="360"/>
      </w:pPr>
      <w:rPr>
        <w:rFonts w:ascii="Wingdings" w:hAnsi="Wingdings"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45">
    <w:nsid w:val="76AE35C7"/>
    <w:multiLevelType w:val="hybridMultilevel"/>
    <w:tmpl w:val="D0422C8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7B2221B0"/>
    <w:multiLevelType w:val="hybridMultilevel"/>
    <w:tmpl w:val="F63611D6"/>
    <w:lvl w:ilvl="0" w:tplc="04100011">
      <w:start w:val="6"/>
      <w:numFmt w:val="decimal"/>
      <w:lvlText w:val="%1)"/>
      <w:lvlJc w:val="left"/>
      <w:pPr>
        <w:tabs>
          <w:tab w:val="num" w:pos="720"/>
        </w:tabs>
        <w:ind w:left="72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7">
    <w:nsid w:val="7C9E066B"/>
    <w:multiLevelType w:val="hybridMultilevel"/>
    <w:tmpl w:val="B2A86AEA"/>
    <w:lvl w:ilvl="0" w:tplc="EBCEC122">
      <w:start w:val="3"/>
      <w:numFmt w:val="bullet"/>
      <w:lvlText w:val="-"/>
      <w:lvlJc w:val="left"/>
      <w:pPr>
        <w:ind w:left="108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8">
    <w:nsid w:val="7FDC01D4"/>
    <w:multiLevelType w:val="hybridMultilevel"/>
    <w:tmpl w:val="A5182CA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6"/>
  </w:num>
  <w:num w:numId="2">
    <w:abstractNumId w:val="38"/>
  </w:num>
  <w:num w:numId="3">
    <w:abstractNumId w:val="34"/>
  </w:num>
  <w:num w:numId="4">
    <w:abstractNumId w:val="29"/>
  </w:num>
  <w:num w:numId="5">
    <w:abstractNumId w:val="6"/>
  </w:num>
  <w:num w:numId="6">
    <w:abstractNumId w:val="43"/>
  </w:num>
  <w:num w:numId="7">
    <w:abstractNumId w:val="40"/>
  </w:num>
  <w:num w:numId="8">
    <w:abstractNumId w:val="18"/>
  </w:num>
  <w:num w:numId="9">
    <w:abstractNumId w:val="25"/>
  </w:num>
  <w:num w:numId="10">
    <w:abstractNumId w:val="19"/>
  </w:num>
  <w:num w:numId="11">
    <w:abstractNumId w:val="45"/>
  </w:num>
  <w:num w:numId="12">
    <w:abstractNumId w:val="35"/>
  </w:num>
  <w:num w:numId="13">
    <w:abstractNumId w:val="48"/>
  </w:num>
  <w:num w:numId="14">
    <w:abstractNumId w:val="37"/>
  </w:num>
  <w:num w:numId="15">
    <w:abstractNumId w:val="27"/>
  </w:num>
  <w:num w:numId="16">
    <w:abstractNumId w:val="28"/>
  </w:num>
  <w:num w:numId="17">
    <w:abstractNumId w:val="14"/>
  </w:num>
  <w:num w:numId="18">
    <w:abstractNumId w:val="8"/>
  </w:num>
  <w:num w:numId="19">
    <w:abstractNumId w:val="12"/>
  </w:num>
  <w:num w:numId="20">
    <w:abstractNumId w:val="33"/>
  </w:num>
  <w:num w:numId="21">
    <w:abstractNumId w:val="13"/>
  </w:num>
  <w:num w:numId="22">
    <w:abstractNumId w:val="21"/>
  </w:num>
  <w:num w:numId="23">
    <w:abstractNumId w:val="46"/>
  </w:num>
  <w:num w:numId="24">
    <w:abstractNumId w:val="17"/>
  </w:num>
  <w:num w:numId="25">
    <w:abstractNumId w:val="10"/>
  </w:num>
  <w:num w:numId="26">
    <w:abstractNumId w:val="11"/>
  </w:num>
  <w:num w:numId="27">
    <w:abstractNumId w:val="41"/>
  </w:num>
  <w:num w:numId="28">
    <w:abstractNumId w:val="24"/>
  </w:num>
  <w:num w:numId="29">
    <w:abstractNumId w:val="44"/>
  </w:num>
  <w:num w:numId="30">
    <w:abstractNumId w:val="4"/>
  </w:num>
  <w:num w:numId="31">
    <w:abstractNumId w:val="39"/>
  </w:num>
  <w:num w:numId="32">
    <w:abstractNumId w:val="7"/>
  </w:num>
  <w:num w:numId="33">
    <w:abstractNumId w:val="5"/>
  </w:num>
  <w:num w:numId="34">
    <w:abstractNumId w:val="16"/>
  </w:num>
  <w:num w:numId="35">
    <w:abstractNumId w:val="32"/>
  </w:num>
  <w:num w:numId="36">
    <w:abstractNumId w:val="26"/>
  </w:num>
  <w:num w:numId="37">
    <w:abstractNumId w:val="22"/>
  </w:num>
  <w:num w:numId="38">
    <w:abstractNumId w:val="15"/>
  </w:num>
  <w:num w:numId="39">
    <w:abstractNumId w:val="9"/>
  </w:num>
  <w:num w:numId="40">
    <w:abstractNumId w:val="1"/>
  </w:num>
  <w:num w:numId="41">
    <w:abstractNumId w:val="2"/>
  </w:num>
  <w:num w:numId="42">
    <w:abstractNumId w:val="3"/>
  </w:num>
  <w:num w:numId="43">
    <w:abstractNumId w:val="30"/>
  </w:num>
  <w:num w:numId="44">
    <w:abstractNumId w:val="31"/>
  </w:num>
  <w:num w:numId="45">
    <w:abstractNumId w:val="47"/>
  </w:num>
  <w:num w:numId="46">
    <w:abstractNumId w:val="20"/>
  </w:num>
  <w:num w:numId="47">
    <w:abstractNumId w:val="23"/>
  </w:num>
  <w:num w:numId="48">
    <w:abstractNumId w:val="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151"/>
    <w:rsid w:val="000323FD"/>
    <w:rsid w:val="00066374"/>
    <w:rsid w:val="000D7549"/>
    <w:rsid w:val="001002E2"/>
    <w:rsid w:val="001163D1"/>
    <w:rsid w:val="00116866"/>
    <w:rsid w:val="00134994"/>
    <w:rsid w:val="00161B98"/>
    <w:rsid w:val="00177EF1"/>
    <w:rsid w:val="001854B9"/>
    <w:rsid w:val="00197506"/>
    <w:rsid w:val="001A56E7"/>
    <w:rsid w:val="001B66FE"/>
    <w:rsid w:val="001C2EAA"/>
    <w:rsid w:val="001C30CA"/>
    <w:rsid w:val="001C388F"/>
    <w:rsid w:val="001E6042"/>
    <w:rsid w:val="00207CE8"/>
    <w:rsid w:val="00216CB8"/>
    <w:rsid w:val="002178D7"/>
    <w:rsid w:val="00225407"/>
    <w:rsid w:val="00233182"/>
    <w:rsid w:val="002352D7"/>
    <w:rsid w:val="00255084"/>
    <w:rsid w:val="00265E45"/>
    <w:rsid w:val="00283A33"/>
    <w:rsid w:val="002A21C4"/>
    <w:rsid w:val="002B73FB"/>
    <w:rsid w:val="002D1739"/>
    <w:rsid w:val="002D4A54"/>
    <w:rsid w:val="003365DC"/>
    <w:rsid w:val="00347F33"/>
    <w:rsid w:val="003A1CD0"/>
    <w:rsid w:val="003C4C36"/>
    <w:rsid w:val="003C6D7E"/>
    <w:rsid w:val="003D3007"/>
    <w:rsid w:val="003D7E8F"/>
    <w:rsid w:val="003E14B4"/>
    <w:rsid w:val="003E5EDF"/>
    <w:rsid w:val="003E62D1"/>
    <w:rsid w:val="00405255"/>
    <w:rsid w:val="00406EBA"/>
    <w:rsid w:val="00411975"/>
    <w:rsid w:val="00432AC8"/>
    <w:rsid w:val="00447C34"/>
    <w:rsid w:val="0046314D"/>
    <w:rsid w:val="00467268"/>
    <w:rsid w:val="00495807"/>
    <w:rsid w:val="004C06C4"/>
    <w:rsid w:val="004C3DCA"/>
    <w:rsid w:val="004C75B5"/>
    <w:rsid w:val="004E0F65"/>
    <w:rsid w:val="004F7E12"/>
    <w:rsid w:val="00501B2A"/>
    <w:rsid w:val="00505CBA"/>
    <w:rsid w:val="00511779"/>
    <w:rsid w:val="00526501"/>
    <w:rsid w:val="00537123"/>
    <w:rsid w:val="0055255E"/>
    <w:rsid w:val="0057255F"/>
    <w:rsid w:val="00582792"/>
    <w:rsid w:val="005D56E0"/>
    <w:rsid w:val="005F0561"/>
    <w:rsid w:val="00600E70"/>
    <w:rsid w:val="006014C9"/>
    <w:rsid w:val="00617B7B"/>
    <w:rsid w:val="00624840"/>
    <w:rsid w:val="0063323A"/>
    <w:rsid w:val="00636B77"/>
    <w:rsid w:val="00637810"/>
    <w:rsid w:val="006521D5"/>
    <w:rsid w:val="0069152E"/>
    <w:rsid w:val="006A1815"/>
    <w:rsid w:val="006C1650"/>
    <w:rsid w:val="006E152A"/>
    <w:rsid w:val="006E203F"/>
    <w:rsid w:val="006E5252"/>
    <w:rsid w:val="006F3E88"/>
    <w:rsid w:val="006F617A"/>
    <w:rsid w:val="00704D43"/>
    <w:rsid w:val="00706F88"/>
    <w:rsid w:val="00706FE1"/>
    <w:rsid w:val="00716DD0"/>
    <w:rsid w:val="00722B86"/>
    <w:rsid w:val="00741433"/>
    <w:rsid w:val="00791526"/>
    <w:rsid w:val="0079205E"/>
    <w:rsid w:val="007B2408"/>
    <w:rsid w:val="007B6E57"/>
    <w:rsid w:val="007C2177"/>
    <w:rsid w:val="007C6DFB"/>
    <w:rsid w:val="007F32F0"/>
    <w:rsid w:val="00806136"/>
    <w:rsid w:val="00843E4D"/>
    <w:rsid w:val="00845855"/>
    <w:rsid w:val="0085125F"/>
    <w:rsid w:val="008526B3"/>
    <w:rsid w:val="0086544A"/>
    <w:rsid w:val="008804DF"/>
    <w:rsid w:val="008A1FD3"/>
    <w:rsid w:val="008D147C"/>
    <w:rsid w:val="008D4DDC"/>
    <w:rsid w:val="008E6C82"/>
    <w:rsid w:val="008F6439"/>
    <w:rsid w:val="00910BA4"/>
    <w:rsid w:val="00914512"/>
    <w:rsid w:val="009227B6"/>
    <w:rsid w:val="00940333"/>
    <w:rsid w:val="00944E76"/>
    <w:rsid w:val="00971F99"/>
    <w:rsid w:val="00976208"/>
    <w:rsid w:val="009B31BE"/>
    <w:rsid w:val="009D7847"/>
    <w:rsid w:val="009E10CD"/>
    <w:rsid w:val="009F35DE"/>
    <w:rsid w:val="00A00273"/>
    <w:rsid w:val="00A014D8"/>
    <w:rsid w:val="00A03DE1"/>
    <w:rsid w:val="00A1798E"/>
    <w:rsid w:val="00A2659A"/>
    <w:rsid w:val="00A506FC"/>
    <w:rsid w:val="00A93E8D"/>
    <w:rsid w:val="00AA091B"/>
    <w:rsid w:val="00AB70C0"/>
    <w:rsid w:val="00AE3883"/>
    <w:rsid w:val="00B224ED"/>
    <w:rsid w:val="00B33156"/>
    <w:rsid w:val="00B63386"/>
    <w:rsid w:val="00B700E2"/>
    <w:rsid w:val="00B77F8A"/>
    <w:rsid w:val="00B81F94"/>
    <w:rsid w:val="00BA06A4"/>
    <w:rsid w:val="00BA06C7"/>
    <w:rsid w:val="00BA08C9"/>
    <w:rsid w:val="00BA76CC"/>
    <w:rsid w:val="00BB1016"/>
    <w:rsid w:val="00BC3CCD"/>
    <w:rsid w:val="00BE211D"/>
    <w:rsid w:val="00C17151"/>
    <w:rsid w:val="00C22DD7"/>
    <w:rsid w:val="00C70648"/>
    <w:rsid w:val="00C7382F"/>
    <w:rsid w:val="00C7385F"/>
    <w:rsid w:val="00C7445F"/>
    <w:rsid w:val="00C812CE"/>
    <w:rsid w:val="00C84CA8"/>
    <w:rsid w:val="00C96A4B"/>
    <w:rsid w:val="00CA3F58"/>
    <w:rsid w:val="00CE0AA4"/>
    <w:rsid w:val="00CF2A55"/>
    <w:rsid w:val="00CF2FDE"/>
    <w:rsid w:val="00D04F3A"/>
    <w:rsid w:val="00D11879"/>
    <w:rsid w:val="00D13280"/>
    <w:rsid w:val="00D305F3"/>
    <w:rsid w:val="00D32CA1"/>
    <w:rsid w:val="00D409CE"/>
    <w:rsid w:val="00D6249B"/>
    <w:rsid w:val="00D65845"/>
    <w:rsid w:val="00DA23BE"/>
    <w:rsid w:val="00DD4A9A"/>
    <w:rsid w:val="00DD6DF9"/>
    <w:rsid w:val="00DE1D18"/>
    <w:rsid w:val="00E01B0A"/>
    <w:rsid w:val="00E05FAB"/>
    <w:rsid w:val="00E073F5"/>
    <w:rsid w:val="00E07655"/>
    <w:rsid w:val="00E07D0F"/>
    <w:rsid w:val="00E11F42"/>
    <w:rsid w:val="00E245D7"/>
    <w:rsid w:val="00E3292F"/>
    <w:rsid w:val="00E3409B"/>
    <w:rsid w:val="00E36B69"/>
    <w:rsid w:val="00E41707"/>
    <w:rsid w:val="00E650FD"/>
    <w:rsid w:val="00E66A03"/>
    <w:rsid w:val="00E83E7A"/>
    <w:rsid w:val="00E84644"/>
    <w:rsid w:val="00E94E7B"/>
    <w:rsid w:val="00EA5756"/>
    <w:rsid w:val="00ED35B7"/>
    <w:rsid w:val="00EF0877"/>
    <w:rsid w:val="00F13778"/>
    <w:rsid w:val="00F23E47"/>
    <w:rsid w:val="00F245CA"/>
    <w:rsid w:val="00F24FB5"/>
    <w:rsid w:val="00F7094E"/>
    <w:rsid w:val="00F82BC1"/>
    <w:rsid w:val="00F83D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D5DABDB-3211-4014-BFF3-A76390AC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4CA8"/>
    <w:rPr>
      <w:sz w:val="24"/>
      <w:szCs w:val="20"/>
    </w:rPr>
  </w:style>
  <w:style w:type="paragraph" w:styleId="Titolo1">
    <w:name w:val="heading 1"/>
    <w:basedOn w:val="Normale"/>
    <w:next w:val="Normale"/>
    <w:link w:val="Titolo1Carattere"/>
    <w:uiPriority w:val="99"/>
    <w:qFormat/>
    <w:rsid w:val="00C84CA8"/>
    <w:pPr>
      <w:keepNext/>
      <w:outlineLvl w:val="0"/>
    </w:pPr>
  </w:style>
  <w:style w:type="paragraph" w:styleId="Titolo2">
    <w:name w:val="heading 2"/>
    <w:basedOn w:val="Normale"/>
    <w:next w:val="Normale"/>
    <w:link w:val="Titolo2Carattere"/>
    <w:uiPriority w:val="99"/>
    <w:qFormat/>
    <w:rsid w:val="00C84CA8"/>
    <w:pPr>
      <w:keepNext/>
      <w:ind w:firstLine="708"/>
      <w:jc w:val="both"/>
      <w:outlineLvl w:val="1"/>
    </w:pPr>
  </w:style>
  <w:style w:type="paragraph" w:styleId="Titolo3">
    <w:name w:val="heading 3"/>
    <w:basedOn w:val="Normale"/>
    <w:next w:val="Normale"/>
    <w:link w:val="Titolo3Carattere"/>
    <w:uiPriority w:val="99"/>
    <w:qFormat/>
    <w:rsid w:val="00C84CA8"/>
    <w:pPr>
      <w:keepNext/>
      <w:ind w:left="360"/>
      <w:jc w:val="center"/>
      <w:outlineLvl w:val="2"/>
    </w:pPr>
    <w:rPr>
      <w:b/>
      <w:sz w:val="22"/>
      <w:u w:val="single"/>
    </w:rPr>
  </w:style>
  <w:style w:type="paragraph" w:styleId="Titolo4">
    <w:name w:val="heading 4"/>
    <w:basedOn w:val="Normale"/>
    <w:next w:val="Normale"/>
    <w:link w:val="Titolo4Carattere"/>
    <w:uiPriority w:val="99"/>
    <w:qFormat/>
    <w:rsid w:val="00C84CA8"/>
    <w:pPr>
      <w:keepNext/>
      <w:jc w:val="both"/>
      <w:outlineLvl w:val="3"/>
    </w:pPr>
  </w:style>
  <w:style w:type="paragraph" w:styleId="Titolo5">
    <w:name w:val="heading 5"/>
    <w:basedOn w:val="Normale"/>
    <w:next w:val="Normale"/>
    <w:link w:val="Titolo5Carattere"/>
    <w:uiPriority w:val="99"/>
    <w:qFormat/>
    <w:rsid w:val="00C84CA8"/>
    <w:pPr>
      <w:keepNext/>
      <w:outlineLvl w:val="4"/>
    </w:pPr>
    <w:rPr>
      <w:b/>
    </w:rPr>
  </w:style>
  <w:style w:type="paragraph" w:styleId="Titolo6">
    <w:name w:val="heading 6"/>
    <w:basedOn w:val="Normale"/>
    <w:next w:val="Normale"/>
    <w:link w:val="Titolo6Carattere"/>
    <w:uiPriority w:val="99"/>
    <w:qFormat/>
    <w:rsid w:val="00C84CA8"/>
    <w:pPr>
      <w:keepNext/>
      <w:ind w:firstLine="708"/>
      <w:jc w:val="both"/>
      <w:outlineLvl w:val="5"/>
    </w:pPr>
    <w:rPr>
      <w:b/>
      <w:sz w:val="32"/>
    </w:rPr>
  </w:style>
  <w:style w:type="paragraph" w:styleId="Titolo7">
    <w:name w:val="heading 7"/>
    <w:basedOn w:val="Normale"/>
    <w:next w:val="Normale"/>
    <w:link w:val="Titolo7Carattere"/>
    <w:uiPriority w:val="99"/>
    <w:qFormat/>
    <w:rsid w:val="00C84CA8"/>
    <w:pPr>
      <w:keepNext/>
      <w:jc w:val="both"/>
      <w:outlineLvl w:val="6"/>
    </w:pPr>
    <w:rPr>
      <w:b/>
      <w:u w:val="single"/>
    </w:rPr>
  </w:style>
  <w:style w:type="paragraph" w:styleId="Titolo8">
    <w:name w:val="heading 8"/>
    <w:basedOn w:val="Normale"/>
    <w:next w:val="Normale"/>
    <w:link w:val="Titolo8Carattere"/>
    <w:uiPriority w:val="99"/>
    <w:qFormat/>
    <w:rsid w:val="00C84CA8"/>
    <w:pPr>
      <w:keepNext/>
      <w:jc w:val="both"/>
      <w:outlineLvl w:val="7"/>
    </w:pPr>
    <w:rPr>
      <w:b/>
      <w:sz w:val="36"/>
    </w:rPr>
  </w:style>
  <w:style w:type="paragraph" w:styleId="Titolo9">
    <w:name w:val="heading 9"/>
    <w:basedOn w:val="Normale"/>
    <w:next w:val="Normale"/>
    <w:link w:val="Titolo9Carattere"/>
    <w:uiPriority w:val="99"/>
    <w:qFormat/>
    <w:rsid w:val="00C84CA8"/>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323FD"/>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0323F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0323F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0323FD"/>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sid w:val="000323FD"/>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sid w:val="000323FD"/>
    <w:rPr>
      <w:rFonts w:ascii="Calibri" w:hAnsi="Calibri" w:cs="Times New Roman"/>
      <w:b/>
      <w:bCs/>
    </w:rPr>
  </w:style>
  <w:style w:type="character" w:customStyle="1" w:styleId="Titolo7Carattere">
    <w:name w:val="Titolo 7 Carattere"/>
    <w:basedOn w:val="Carpredefinitoparagrafo"/>
    <w:link w:val="Titolo7"/>
    <w:uiPriority w:val="99"/>
    <w:semiHidden/>
    <w:locked/>
    <w:rsid w:val="000323FD"/>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sid w:val="000323FD"/>
    <w:rPr>
      <w:rFonts w:ascii="Calibri" w:hAnsi="Calibri" w:cs="Times New Roman"/>
      <w:i/>
      <w:iCs/>
      <w:sz w:val="24"/>
      <w:szCs w:val="24"/>
    </w:rPr>
  </w:style>
  <w:style w:type="character" w:customStyle="1" w:styleId="Titolo9Carattere">
    <w:name w:val="Titolo 9 Carattere"/>
    <w:basedOn w:val="Carpredefinitoparagrafo"/>
    <w:link w:val="Titolo9"/>
    <w:uiPriority w:val="99"/>
    <w:locked/>
    <w:rsid w:val="005D56E0"/>
    <w:rPr>
      <w:rFonts w:cs="Times New Roman"/>
      <w:b/>
      <w:sz w:val="24"/>
    </w:rPr>
  </w:style>
  <w:style w:type="paragraph" w:styleId="Titolo">
    <w:name w:val="Title"/>
    <w:basedOn w:val="Normale"/>
    <w:link w:val="TitoloCarattere"/>
    <w:uiPriority w:val="99"/>
    <w:qFormat/>
    <w:rsid w:val="00C84CA8"/>
    <w:pPr>
      <w:jc w:val="center"/>
    </w:pPr>
    <w:rPr>
      <w:b/>
      <w:sz w:val="72"/>
    </w:rPr>
  </w:style>
  <w:style w:type="character" w:customStyle="1" w:styleId="TitoloCarattere">
    <w:name w:val="Titolo Carattere"/>
    <w:basedOn w:val="Carpredefinitoparagrafo"/>
    <w:link w:val="Titolo"/>
    <w:uiPriority w:val="99"/>
    <w:locked/>
    <w:rsid w:val="000323FD"/>
    <w:rPr>
      <w:rFonts w:ascii="Cambria" w:hAnsi="Cambria" w:cs="Times New Roman"/>
      <w:b/>
      <w:bCs/>
      <w:kern w:val="28"/>
      <w:sz w:val="32"/>
      <w:szCs w:val="32"/>
    </w:rPr>
  </w:style>
  <w:style w:type="paragraph" w:styleId="Corpotesto">
    <w:name w:val="Body Text"/>
    <w:basedOn w:val="Normale"/>
    <w:link w:val="CorpotestoCarattere"/>
    <w:uiPriority w:val="99"/>
    <w:semiHidden/>
    <w:rsid w:val="00C84CA8"/>
    <w:pPr>
      <w:jc w:val="both"/>
    </w:pPr>
    <w:rPr>
      <w:sz w:val="20"/>
      <w:u w:val="single"/>
    </w:rPr>
  </w:style>
  <w:style w:type="character" w:customStyle="1" w:styleId="CorpotestoCarattere">
    <w:name w:val="Corpo testo Carattere"/>
    <w:basedOn w:val="Carpredefinitoparagrafo"/>
    <w:link w:val="Corpotesto"/>
    <w:uiPriority w:val="99"/>
    <w:semiHidden/>
    <w:locked/>
    <w:rsid w:val="000323FD"/>
    <w:rPr>
      <w:rFonts w:cs="Times New Roman"/>
      <w:sz w:val="20"/>
      <w:szCs w:val="20"/>
    </w:rPr>
  </w:style>
  <w:style w:type="paragraph" w:styleId="Corpodeltesto3">
    <w:name w:val="Body Text 3"/>
    <w:basedOn w:val="Normale"/>
    <w:link w:val="Corpodeltesto3Carattere"/>
    <w:uiPriority w:val="99"/>
    <w:semiHidden/>
    <w:rsid w:val="00C84CA8"/>
    <w:pPr>
      <w:jc w:val="both"/>
    </w:pPr>
  </w:style>
  <w:style w:type="character" w:customStyle="1" w:styleId="Corpodeltesto3Carattere">
    <w:name w:val="Corpo del testo 3 Carattere"/>
    <w:basedOn w:val="Carpredefinitoparagrafo"/>
    <w:link w:val="Corpodeltesto3"/>
    <w:uiPriority w:val="99"/>
    <w:semiHidden/>
    <w:locked/>
    <w:rsid w:val="000323FD"/>
    <w:rPr>
      <w:rFonts w:cs="Times New Roman"/>
      <w:sz w:val="16"/>
      <w:szCs w:val="16"/>
    </w:rPr>
  </w:style>
  <w:style w:type="paragraph" w:styleId="Rientrocorpodeltesto">
    <w:name w:val="Body Text Indent"/>
    <w:basedOn w:val="Normale"/>
    <w:link w:val="RientrocorpodeltestoCarattere"/>
    <w:uiPriority w:val="99"/>
    <w:semiHidden/>
    <w:rsid w:val="00C84CA8"/>
    <w:pPr>
      <w:ind w:left="360"/>
      <w:jc w:val="both"/>
    </w:pPr>
    <w:rPr>
      <w:sz w:val="20"/>
    </w:rPr>
  </w:style>
  <w:style w:type="character" w:customStyle="1" w:styleId="RientrocorpodeltestoCarattere">
    <w:name w:val="Rientro corpo del testo Carattere"/>
    <w:basedOn w:val="Carpredefinitoparagrafo"/>
    <w:link w:val="Rientrocorpodeltesto"/>
    <w:uiPriority w:val="99"/>
    <w:semiHidden/>
    <w:locked/>
    <w:rsid w:val="000323FD"/>
    <w:rPr>
      <w:rFonts w:cs="Times New Roman"/>
      <w:sz w:val="20"/>
      <w:szCs w:val="20"/>
    </w:rPr>
  </w:style>
  <w:style w:type="character" w:styleId="Collegamentoipertestuale">
    <w:name w:val="Hyperlink"/>
    <w:basedOn w:val="Carpredefinitoparagrafo"/>
    <w:uiPriority w:val="99"/>
    <w:semiHidden/>
    <w:rsid w:val="00C84CA8"/>
    <w:rPr>
      <w:rFonts w:cs="Times New Roman"/>
      <w:color w:val="0000FF"/>
      <w:u w:val="single"/>
    </w:rPr>
  </w:style>
  <w:style w:type="paragraph" w:styleId="Rientrocorpodeltesto2">
    <w:name w:val="Body Text Indent 2"/>
    <w:basedOn w:val="Normale"/>
    <w:link w:val="Rientrocorpodeltesto2Carattere"/>
    <w:uiPriority w:val="99"/>
    <w:semiHidden/>
    <w:rsid w:val="00C84CA8"/>
    <w:pPr>
      <w:ind w:left="357"/>
      <w:jc w:val="both"/>
    </w:pPr>
  </w:style>
  <w:style w:type="character" w:customStyle="1" w:styleId="Rientrocorpodeltesto2Carattere">
    <w:name w:val="Rientro corpo del testo 2 Carattere"/>
    <w:basedOn w:val="Carpredefinitoparagrafo"/>
    <w:link w:val="Rientrocorpodeltesto2"/>
    <w:uiPriority w:val="99"/>
    <w:semiHidden/>
    <w:locked/>
    <w:rsid w:val="000323FD"/>
    <w:rPr>
      <w:rFonts w:cs="Times New Roman"/>
      <w:sz w:val="20"/>
      <w:szCs w:val="20"/>
    </w:rPr>
  </w:style>
  <w:style w:type="paragraph" w:styleId="Testodelblocco">
    <w:name w:val="Block Text"/>
    <w:basedOn w:val="Normale"/>
    <w:uiPriority w:val="99"/>
    <w:semiHidden/>
    <w:rsid w:val="00C84CA8"/>
    <w:pPr>
      <w:ind w:left="1134" w:right="1133"/>
      <w:jc w:val="both"/>
    </w:pPr>
    <w:rPr>
      <w:sz w:val="18"/>
    </w:rPr>
  </w:style>
  <w:style w:type="paragraph" w:styleId="Rientrocorpodeltesto3">
    <w:name w:val="Body Text Indent 3"/>
    <w:basedOn w:val="Normale"/>
    <w:link w:val="Rientrocorpodeltesto3Carattere"/>
    <w:uiPriority w:val="99"/>
    <w:semiHidden/>
    <w:rsid w:val="00C84CA8"/>
    <w:pPr>
      <w:ind w:left="708"/>
      <w:jc w:val="both"/>
    </w:pPr>
  </w:style>
  <w:style w:type="character" w:customStyle="1" w:styleId="Rientrocorpodeltesto3Carattere">
    <w:name w:val="Rientro corpo del testo 3 Carattere"/>
    <w:basedOn w:val="Carpredefinitoparagrafo"/>
    <w:link w:val="Rientrocorpodeltesto3"/>
    <w:uiPriority w:val="99"/>
    <w:semiHidden/>
    <w:locked/>
    <w:rsid w:val="000323FD"/>
    <w:rPr>
      <w:rFonts w:cs="Times New Roman"/>
      <w:sz w:val="16"/>
      <w:szCs w:val="16"/>
    </w:rPr>
  </w:style>
  <w:style w:type="paragraph" w:styleId="Corpodeltesto2">
    <w:name w:val="Body Text 2"/>
    <w:basedOn w:val="Normale"/>
    <w:link w:val="Corpodeltesto2Carattere"/>
    <w:uiPriority w:val="99"/>
    <w:semiHidden/>
    <w:rsid w:val="00C84CA8"/>
    <w:pPr>
      <w:jc w:val="both"/>
    </w:pPr>
    <w:rPr>
      <w:sz w:val="22"/>
    </w:rPr>
  </w:style>
  <w:style w:type="character" w:customStyle="1" w:styleId="Corpodeltesto2Carattere">
    <w:name w:val="Corpo del testo 2 Carattere"/>
    <w:basedOn w:val="Carpredefinitoparagrafo"/>
    <w:link w:val="Corpodeltesto2"/>
    <w:uiPriority w:val="99"/>
    <w:semiHidden/>
    <w:locked/>
    <w:rsid w:val="000323FD"/>
    <w:rPr>
      <w:rFonts w:cs="Times New Roman"/>
      <w:sz w:val="20"/>
      <w:szCs w:val="20"/>
    </w:rPr>
  </w:style>
  <w:style w:type="character" w:styleId="Rimandonotaapidipagina">
    <w:name w:val="footnote reference"/>
    <w:basedOn w:val="Carpredefinitoparagrafo"/>
    <w:uiPriority w:val="99"/>
    <w:semiHidden/>
    <w:rsid w:val="00C84CA8"/>
    <w:rPr>
      <w:rFonts w:cs="Times New Roman"/>
      <w:vertAlign w:val="superscript"/>
    </w:rPr>
  </w:style>
  <w:style w:type="paragraph" w:styleId="Testonotaapidipagina">
    <w:name w:val="footnote text"/>
    <w:basedOn w:val="Normale"/>
    <w:link w:val="TestonotaapidipaginaCarattere"/>
    <w:uiPriority w:val="99"/>
    <w:rsid w:val="00C84CA8"/>
    <w:rPr>
      <w:sz w:val="20"/>
    </w:rPr>
  </w:style>
  <w:style w:type="character" w:customStyle="1" w:styleId="TestonotaapidipaginaCarattere">
    <w:name w:val="Testo nota a piè di pagina Carattere"/>
    <w:basedOn w:val="Carpredefinitoparagrafo"/>
    <w:link w:val="Testonotaapidipagina"/>
    <w:uiPriority w:val="99"/>
    <w:locked/>
    <w:rsid w:val="00582792"/>
    <w:rPr>
      <w:rFonts w:cs="Times New Roman"/>
    </w:rPr>
  </w:style>
  <w:style w:type="character" w:styleId="Numeropagina">
    <w:name w:val="page number"/>
    <w:basedOn w:val="Carpredefinitoparagrafo"/>
    <w:uiPriority w:val="99"/>
    <w:semiHidden/>
    <w:rsid w:val="00C84CA8"/>
    <w:rPr>
      <w:rFonts w:cs="Times New Roman"/>
    </w:rPr>
  </w:style>
  <w:style w:type="paragraph" w:styleId="Pidipagina">
    <w:name w:val="footer"/>
    <w:basedOn w:val="Normale"/>
    <w:link w:val="PidipaginaCarattere"/>
    <w:uiPriority w:val="99"/>
    <w:semiHidden/>
    <w:rsid w:val="00C84CA8"/>
    <w:pPr>
      <w:tabs>
        <w:tab w:val="center" w:pos="4819"/>
        <w:tab w:val="right" w:pos="9638"/>
      </w:tabs>
    </w:pPr>
    <w:rPr>
      <w:sz w:val="20"/>
    </w:rPr>
  </w:style>
  <w:style w:type="character" w:customStyle="1" w:styleId="PidipaginaCarattere">
    <w:name w:val="Piè di pagina Carattere"/>
    <w:basedOn w:val="Carpredefinitoparagrafo"/>
    <w:link w:val="Pidipagina"/>
    <w:uiPriority w:val="99"/>
    <w:semiHidden/>
    <w:locked/>
    <w:rsid w:val="000323FD"/>
    <w:rPr>
      <w:rFonts w:cs="Times New Roman"/>
      <w:sz w:val="20"/>
      <w:szCs w:val="20"/>
    </w:rPr>
  </w:style>
  <w:style w:type="paragraph" w:customStyle="1" w:styleId="Testonormale1">
    <w:name w:val="Testo normale1"/>
    <w:basedOn w:val="Normale"/>
    <w:uiPriority w:val="99"/>
    <w:rsid w:val="00C84CA8"/>
    <w:rPr>
      <w:rFonts w:ascii="Courier New" w:hAnsi="Courier New"/>
      <w:sz w:val="20"/>
    </w:rPr>
  </w:style>
  <w:style w:type="paragraph" w:styleId="Intestazione">
    <w:name w:val="header"/>
    <w:basedOn w:val="Normale"/>
    <w:link w:val="IntestazioneCarattere"/>
    <w:uiPriority w:val="99"/>
    <w:semiHidden/>
    <w:rsid w:val="00C84CA8"/>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5D56E0"/>
    <w:rPr>
      <w:rFonts w:cs="Times New Roman"/>
      <w:sz w:val="24"/>
    </w:rPr>
  </w:style>
  <w:style w:type="character" w:styleId="Enfasicorsivo">
    <w:name w:val="Emphasis"/>
    <w:basedOn w:val="Carpredefinitoparagrafo"/>
    <w:uiPriority w:val="99"/>
    <w:qFormat/>
    <w:rsid w:val="00C84CA8"/>
    <w:rPr>
      <w:rFonts w:cs="Times New Roman"/>
      <w:i/>
    </w:rPr>
  </w:style>
  <w:style w:type="paragraph" w:styleId="Mappadocumento">
    <w:name w:val="Document Map"/>
    <w:basedOn w:val="Normale"/>
    <w:link w:val="MappadocumentoCarattere"/>
    <w:uiPriority w:val="99"/>
    <w:semiHidden/>
    <w:rsid w:val="00C84CA8"/>
    <w:pPr>
      <w:shd w:val="clear" w:color="auto" w:fill="000080"/>
    </w:pPr>
    <w:rPr>
      <w:rFonts w:ascii="Tahoma" w:hAnsi="Tahoma"/>
    </w:rPr>
  </w:style>
  <w:style w:type="character" w:customStyle="1" w:styleId="MappadocumentoCarattere">
    <w:name w:val="Mappa documento Carattere"/>
    <w:basedOn w:val="Carpredefinitoparagrafo"/>
    <w:link w:val="Mappadocumento"/>
    <w:uiPriority w:val="99"/>
    <w:semiHidden/>
    <w:locked/>
    <w:rsid w:val="000323FD"/>
    <w:rPr>
      <w:rFonts w:cs="Times New Roman"/>
      <w:sz w:val="2"/>
    </w:rPr>
  </w:style>
  <w:style w:type="paragraph" w:customStyle="1" w:styleId="p12">
    <w:name w:val="p12"/>
    <w:basedOn w:val="Normale"/>
    <w:uiPriority w:val="99"/>
    <w:rsid w:val="00C84CA8"/>
    <w:pPr>
      <w:widowControl w:val="0"/>
      <w:tabs>
        <w:tab w:val="left" w:pos="720"/>
      </w:tabs>
      <w:snapToGrid w:val="0"/>
      <w:spacing w:line="280" w:lineRule="atLeast"/>
      <w:jc w:val="both"/>
    </w:pPr>
  </w:style>
  <w:style w:type="paragraph" w:styleId="NormaleWeb">
    <w:name w:val="Normal (Web)"/>
    <w:basedOn w:val="Normale"/>
    <w:uiPriority w:val="99"/>
    <w:semiHidden/>
    <w:rsid w:val="00C84CA8"/>
    <w:pPr>
      <w:spacing w:before="100" w:beforeAutospacing="1" w:after="100" w:afterAutospacing="1"/>
    </w:pPr>
    <w:rPr>
      <w:szCs w:val="24"/>
    </w:rPr>
  </w:style>
  <w:style w:type="character" w:styleId="Collegamentovisitato">
    <w:name w:val="FollowedHyperlink"/>
    <w:basedOn w:val="Carpredefinitoparagrafo"/>
    <w:uiPriority w:val="99"/>
    <w:semiHidden/>
    <w:rsid w:val="00C84CA8"/>
    <w:rPr>
      <w:rFonts w:cs="Times New Roman"/>
      <w:color w:val="800080"/>
      <w:u w:val="single"/>
    </w:rPr>
  </w:style>
  <w:style w:type="paragraph" w:styleId="Testonotadichiusura">
    <w:name w:val="endnote text"/>
    <w:basedOn w:val="Normale"/>
    <w:link w:val="TestonotadichiusuraCarattere"/>
    <w:uiPriority w:val="99"/>
    <w:rsid w:val="00C84CA8"/>
    <w:rPr>
      <w:sz w:val="20"/>
    </w:rPr>
  </w:style>
  <w:style w:type="character" w:customStyle="1" w:styleId="TestonotadichiusuraCarattere">
    <w:name w:val="Testo nota di chiusura Carattere"/>
    <w:basedOn w:val="Carpredefinitoparagrafo"/>
    <w:link w:val="Testonotadichiusura"/>
    <w:uiPriority w:val="99"/>
    <w:locked/>
    <w:rsid w:val="00582792"/>
    <w:rPr>
      <w:rFonts w:cs="Times New Roman"/>
    </w:rPr>
  </w:style>
  <w:style w:type="character" w:styleId="Rimandonotadichiusura">
    <w:name w:val="endnote reference"/>
    <w:basedOn w:val="Carpredefinitoparagrafo"/>
    <w:uiPriority w:val="99"/>
    <w:semiHidden/>
    <w:rsid w:val="00C84CA8"/>
    <w:rPr>
      <w:rFonts w:ascii="Times New Roman" w:hAnsi="Times New Roman" w:cs="Times New Roman"/>
      <w:vertAlign w:val="superscript"/>
    </w:rPr>
  </w:style>
  <w:style w:type="paragraph" w:customStyle="1" w:styleId="regolamento">
    <w:name w:val="regolamento"/>
    <w:basedOn w:val="Normale"/>
    <w:uiPriority w:val="99"/>
    <w:rsid w:val="00C84CA8"/>
    <w:pPr>
      <w:widowControl w:val="0"/>
      <w:tabs>
        <w:tab w:val="left" w:pos="-2127"/>
      </w:tabs>
      <w:ind w:left="284" w:hanging="284"/>
      <w:jc w:val="both"/>
    </w:pPr>
    <w:rPr>
      <w:rFonts w:ascii="Arial" w:hAnsi="Arial" w:cs="Arial"/>
      <w:sz w:val="20"/>
    </w:rPr>
  </w:style>
  <w:style w:type="paragraph" w:customStyle="1" w:styleId="sche22">
    <w:name w:val="sche2_2"/>
    <w:uiPriority w:val="99"/>
    <w:rsid w:val="00C84CA8"/>
    <w:pPr>
      <w:widowControl w:val="0"/>
      <w:overflowPunct w:val="0"/>
      <w:autoSpaceDE w:val="0"/>
      <w:autoSpaceDN w:val="0"/>
      <w:adjustRightInd w:val="0"/>
      <w:jc w:val="right"/>
    </w:pPr>
    <w:rPr>
      <w:sz w:val="20"/>
      <w:szCs w:val="20"/>
      <w:lang w:val="en-US"/>
    </w:rPr>
  </w:style>
  <w:style w:type="paragraph" w:customStyle="1" w:styleId="sche3">
    <w:name w:val="sche_3"/>
    <w:uiPriority w:val="99"/>
    <w:rsid w:val="00C84CA8"/>
    <w:pPr>
      <w:widowControl w:val="0"/>
      <w:overflowPunct w:val="0"/>
      <w:autoSpaceDE w:val="0"/>
      <w:autoSpaceDN w:val="0"/>
      <w:adjustRightInd w:val="0"/>
      <w:jc w:val="both"/>
    </w:pPr>
    <w:rPr>
      <w:sz w:val="20"/>
      <w:szCs w:val="20"/>
      <w:lang w:val="en-US"/>
    </w:rPr>
  </w:style>
  <w:style w:type="paragraph" w:styleId="Paragrafoelenco">
    <w:name w:val="List Paragraph"/>
    <w:basedOn w:val="Normale"/>
    <w:uiPriority w:val="99"/>
    <w:qFormat/>
    <w:rsid w:val="00F13778"/>
    <w:pPr>
      <w:ind w:left="720"/>
      <w:contextualSpacing/>
    </w:pPr>
  </w:style>
  <w:style w:type="table" w:styleId="Grigliatabella">
    <w:name w:val="Table Grid"/>
    <w:basedOn w:val="Tabellanormale"/>
    <w:uiPriority w:val="59"/>
    <w:rsid w:val="005265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5D56E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D56E0"/>
    <w:rPr>
      <w:rFonts w:ascii="Tahoma" w:hAnsi="Tahoma" w:cs="Tahoma"/>
      <w:sz w:val="16"/>
      <w:szCs w:val="16"/>
    </w:rPr>
  </w:style>
  <w:style w:type="paragraph" w:styleId="Puntoelenco">
    <w:name w:val="List Bullet"/>
    <w:basedOn w:val="Normale"/>
    <w:uiPriority w:val="99"/>
    <w:locked/>
    <w:rsid w:val="00E01B0A"/>
    <w:pPr>
      <w:numPr>
        <w:numId w:val="48"/>
      </w:numPr>
      <w:tabs>
        <w:tab w:val="clear" w:pos="360"/>
        <w:tab w:val="left" w:pos="284"/>
        <w:tab w:val="left" w:pos="1134"/>
      </w:tabs>
      <w:spacing w:line="280" w:lineRule="atLeast"/>
      <w:ind w:left="284" w:hanging="284"/>
    </w:pPr>
    <w:rPr>
      <w:sz w:val="22"/>
      <w:lang w:val="en-US" w:eastAsia="en-US"/>
    </w:rPr>
  </w:style>
  <w:style w:type="paragraph" w:customStyle="1" w:styleId="CM2">
    <w:name w:val="CM2"/>
    <w:basedOn w:val="Normale"/>
    <w:next w:val="Normale"/>
    <w:uiPriority w:val="99"/>
    <w:rsid w:val="00E01B0A"/>
    <w:pPr>
      <w:widowControl w:val="0"/>
      <w:autoSpaceDE w:val="0"/>
      <w:autoSpaceDN w:val="0"/>
      <w:adjustRightInd w:val="0"/>
      <w:spacing w:line="251" w:lineRule="atLeast"/>
    </w:pPr>
    <w:rPr>
      <w:rFonts w:ascii="Times" w:eastAsia="Calibri" w:hAnsi="Times" w:cs="Times"/>
      <w:szCs w:val="24"/>
    </w:rPr>
  </w:style>
  <w:style w:type="paragraph" w:customStyle="1" w:styleId="Default">
    <w:name w:val="Default"/>
    <w:uiPriority w:val="99"/>
    <w:rsid w:val="00704D43"/>
    <w:pPr>
      <w:widowControl w:val="0"/>
      <w:autoSpaceDE w:val="0"/>
      <w:autoSpaceDN w:val="0"/>
      <w:adjustRightInd w:val="0"/>
    </w:pPr>
    <w:rPr>
      <w:rFonts w:ascii="Times" w:eastAsia="Calibri" w:hAnsi="Times" w:cs="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752414">
      <w:bodyDiv w:val="1"/>
      <w:marLeft w:val="0"/>
      <w:marRight w:val="0"/>
      <w:marTop w:val="0"/>
      <w:marBottom w:val="0"/>
      <w:divBdr>
        <w:top w:val="none" w:sz="0" w:space="0" w:color="auto"/>
        <w:left w:val="none" w:sz="0" w:space="0" w:color="auto"/>
        <w:bottom w:val="none" w:sz="0" w:space="0" w:color="auto"/>
        <w:right w:val="none" w:sz="0" w:space="0" w:color="auto"/>
      </w:divBdr>
    </w:div>
    <w:div w:id="549611002">
      <w:bodyDiv w:val="1"/>
      <w:marLeft w:val="0"/>
      <w:marRight w:val="0"/>
      <w:marTop w:val="0"/>
      <w:marBottom w:val="0"/>
      <w:divBdr>
        <w:top w:val="none" w:sz="0" w:space="0" w:color="auto"/>
        <w:left w:val="none" w:sz="0" w:space="0" w:color="auto"/>
        <w:bottom w:val="none" w:sz="0" w:space="0" w:color="auto"/>
        <w:right w:val="none" w:sz="0" w:space="0" w:color="auto"/>
      </w:divBdr>
    </w:div>
    <w:div w:id="783157263">
      <w:marLeft w:val="0"/>
      <w:marRight w:val="0"/>
      <w:marTop w:val="0"/>
      <w:marBottom w:val="0"/>
      <w:divBdr>
        <w:top w:val="none" w:sz="0" w:space="0" w:color="auto"/>
        <w:left w:val="none" w:sz="0" w:space="0" w:color="auto"/>
        <w:bottom w:val="none" w:sz="0" w:space="0" w:color="auto"/>
        <w:right w:val="none" w:sz="0" w:space="0" w:color="auto"/>
      </w:divBdr>
    </w:div>
    <w:div w:id="783157264">
      <w:marLeft w:val="0"/>
      <w:marRight w:val="0"/>
      <w:marTop w:val="0"/>
      <w:marBottom w:val="0"/>
      <w:divBdr>
        <w:top w:val="none" w:sz="0" w:space="0" w:color="auto"/>
        <w:left w:val="none" w:sz="0" w:space="0" w:color="auto"/>
        <w:bottom w:val="none" w:sz="0" w:space="0" w:color="auto"/>
        <w:right w:val="none" w:sz="0" w:space="0" w:color="auto"/>
      </w:divBdr>
    </w:div>
    <w:div w:id="783157265">
      <w:marLeft w:val="0"/>
      <w:marRight w:val="0"/>
      <w:marTop w:val="0"/>
      <w:marBottom w:val="0"/>
      <w:divBdr>
        <w:top w:val="none" w:sz="0" w:space="0" w:color="auto"/>
        <w:left w:val="none" w:sz="0" w:space="0" w:color="auto"/>
        <w:bottom w:val="none" w:sz="0" w:space="0" w:color="auto"/>
        <w:right w:val="none" w:sz="0" w:space="0" w:color="auto"/>
      </w:divBdr>
    </w:div>
    <w:div w:id="783157266">
      <w:marLeft w:val="0"/>
      <w:marRight w:val="0"/>
      <w:marTop w:val="0"/>
      <w:marBottom w:val="0"/>
      <w:divBdr>
        <w:top w:val="none" w:sz="0" w:space="0" w:color="auto"/>
        <w:left w:val="none" w:sz="0" w:space="0" w:color="auto"/>
        <w:bottom w:val="none" w:sz="0" w:space="0" w:color="auto"/>
        <w:right w:val="none" w:sz="0" w:space="0" w:color="auto"/>
      </w:divBdr>
    </w:div>
    <w:div w:id="783157267">
      <w:marLeft w:val="0"/>
      <w:marRight w:val="0"/>
      <w:marTop w:val="0"/>
      <w:marBottom w:val="0"/>
      <w:divBdr>
        <w:top w:val="none" w:sz="0" w:space="0" w:color="auto"/>
        <w:left w:val="none" w:sz="0" w:space="0" w:color="auto"/>
        <w:bottom w:val="none" w:sz="0" w:space="0" w:color="auto"/>
        <w:right w:val="none" w:sz="0" w:space="0" w:color="auto"/>
      </w:divBdr>
    </w:div>
    <w:div w:id="783157268">
      <w:marLeft w:val="0"/>
      <w:marRight w:val="0"/>
      <w:marTop w:val="0"/>
      <w:marBottom w:val="0"/>
      <w:divBdr>
        <w:top w:val="none" w:sz="0" w:space="0" w:color="auto"/>
        <w:left w:val="none" w:sz="0" w:space="0" w:color="auto"/>
        <w:bottom w:val="none" w:sz="0" w:space="0" w:color="auto"/>
        <w:right w:val="none" w:sz="0" w:space="0" w:color="auto"/>
      </w:divBdr>
    </w:div>
    <w:div w:id="783157270">
      <w:marLeft w:val="0"/>
      <w:marRight w:val="0"/>
      <w:marTop w:val="0"/>
      <w:marBottom w:val="0"/>
      <w:divBdr>
        <w:top w:val="none" w:sz="0" w:space="0" w:color="auto"/>
        <w:left w:val="none" w:sz="0" w:space="0" w:color="auto"/>
        <w:bottom w:val="none" w:sz="0" w:space="0" w:color="auto"/>
        <w:right w:val="none" w:sz="0" w:space="0" w:color="auto"/>
      </w:divBdr>
    </w:div>
    <w:div w:id="783157271">
      <w:marLeft w:val="0"/>
      <w:marRight w:val="0"/>
      <w:marTop w:val="0"/>
      <w:marBottom w:val="0"/>
      <w:divBdr>
        <w:top w:val="none" w:sz="0" w:space="0" w:color="auto"/>
        <w:left w:val="none" w:sz="0" w:space="0" w:color="auto"/>
        <w:bottom w:val="none" w:sz="0" w:space="0" w:color="auto"/>
        <w:right w:val="none" w:sz="0" w:space="0" w:color="auto"/>
      </w:divBdr>
    </w:div>
    <w:div w:id="783157272">
      <w:marLeft w:val="0"/>
      <w:marRight w:val="0"/>
      <w:marTop w:val="0"/>
      <w:marBottom w:val="0"/>
      <w:divBdr>
        <w:top w:val="none" w:sz="0" w:space="0" w:color="auto"/>
        <w:left w:val="none" w:sz="0" w:space="0" w:color="auto"/>
        <w:bottom w:val="none" w:sz="0" w:space="0" w:color="auto"/>
        <w:right w:val="none" w:sz="0" w:space="0" w:color="auto"/>
      </w:divBdr>
      <w:divsChild>
        <w:div w:id="783157269">
          <w:marLeft w:val="720"/>
          <w:marRight w:val="720"/>
          <w:marTop w:val="100"/>
          <w:marBottom w:val="100"/>
          <w:divBdr>
            <w:top w:val="none" w:sz="0" w:space="0" w:color="auto"/>
            <w:left w:val="none" w:sz="0" w:space="0" w:color="auto"/>
            <w:bottom w:val="none" w:sz="0" w:space="0" w:color="auto"/>
            <w:right w:val="none" w:sz="0" w:space="0" w:color="auto"/>
          </w:divBdr>
        </w:div>
      </w:divsChild>
    </w:div>
    <w:div w:id="783157273">
      <w:marLeft w:val="0"/>
      <w:marRight w:val="0"/>
      <w:marTop w:val="0"/>
      <w:marBottom w:val="0"/>
      <w:divBdr>
        <w:top w:val="none" w:sz="0" w:space="0" w:color="auto"/>
        <w:left w:val="none" w:sz="0" w:space="0" w:color="auto"/>
        <w:bottom w:val="none" w:sz="0" w:space="0" w:color="auto"/>
        <w:right w:val="none" w:sz="0" w:space="0" w:color="auto"/>
      </w:divBdr>
    </w:div>
    <w:div w:id="141671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2070</Words>
  <Characters>11800</Characters>
  <Application>Microsoft Office Word</Application>
  <DocSecurity>0</DocSecurity>
  <Lines>98</Lines>
  <Paragraphs>27</Paragraphs>
  <ScaleCrop>false</ScaleCrop>
  <HeadingPairs>
    <vt:vector size="4" baseType="variant">
      <vt:variant>
        <vt:lpstr>Titolo</vt:lpstr>
      </vt:variant>
      <vt:variant>
        <vt:i4>1</vt:i4>
      </vt:variant>
      <vt:variant>
        <vt:lpstr>Intestazioni</vt:lpstr>
      </vt:variant>
      <vt:variant>
        <vt:i4>22</vt:i4>
      </vt:variant>
    </vt:vector>
  </HeadingPairs>
  <TitlesOfParts>
    <vt:vector size="23" baseType="lpstr">
      <vt:lpstr>MODELLO D</vt:lpstr>
      <vt:lpstr/>
      <vt:lpstr>Il sottoscritto ……………………………………………………………………..………………………</vt:lpstr>
      <vt:lpstr>nato a ………………………….. il ………………………………………..</vt:lpstr>
      <vt:lpstr/>
      <vt:lpstr>residente a ………………………………………. via/piazza……………………………………….. n. ………</vt:lpstr>
      <vt:lpstr/>
      <vt:lpstr>in qualità di (titolare, legale rappresentante, procuratore o altro)</vt:lpstr>
      <vt:lpstr>…………………………………………………………………………………………………………………</vt:lpstr>
      <vt:lpstr/>
      <vt:lpstr>della società/studio/raggruppamento temporaneo………………………………………………………</vt:lpstr>
      <vt:lpstr/>
      <vt:lpstr>sede (comune italiano o stato estero) …………………………….Provincia…………………………</vt:lpstr>
      <vt:lpstr/>
      <vt:lpstr>indirizzo…………………………………………….………………………………………………..…. </vt:lpstr>
      <vt:lpstr/>
      <vt:lpstr>CAP………………………</vt:lpstr>
      <vt:lpstr/>
      <vt:lpstr>Codice fiscale…………………………………… Partita IVA………………………………………….</vt:lpstr>
      <vt:lpstr/>
      <vt:lpstr>Fax n. …………………………………………. PEC ………………………………………………….</vt:lpstr>
      <vt:lpstr/>
      <vt:lpstr>        Il Dichiarante</vt:lpstr>
    </vt:vector>
  </TitlesOfParts>
  <Company>AAS3</Company>
  <LinksUpToDate>false</LinksUpToDate>
  <CharactersWithSpaces>13843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dc:title>
  <dc:subject/>
  <dc:creator>sandro barbina</dc:creator>
  <cp:keywords/>
  <dc:description/>
  <cp:lastModifiedBy>Sandro Barbina</cp:lastModifiedBy>
  <cp:revision>16</cp:revision>
  <cp:lastPrinted>2015-11-28T11:26:00Z</cp:lastPrinted>
  <dcterms:created xsi:type="dcterms:W3CDTF">2015-11-16T11:51:00Z</dcterms:created>
  <dcterms:modified xsi:type="dcterms:W3CDTF">2015-12-22T09:11:00Z</dcterms:modified>
</cp:coreProperties>
</file>