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210" w:rsidRPr="00660210" w:rsidRDefault="00660210" w:rsidP="00660210">
      <w:pPr>
        <w:suppressAutoHyphens w:val="0"/>
        <w:autoSpaceDE w:val="0"/>
        <w:autoSpaceDN w:val="0"/>
        <w:adjustRightInd w:val="0"/>
        <w:spacing w:line="240" w:lineRule="atLeast"/>
        <w:jc w:val="both"/>
        <w:rPr>
          <w:rFonts w:asciiTheme="majorHAnsi" w:hAnsiTheme="majorHAnsi"/>
          <w:b/>
          <w:bCs/>
          <w:iCs/>
          <w:caps/>
          <w:sz w:val="24"/>
          <w:szCs w:val="24"/>
          <w:lang w:eastAsia="ar-SA"/>
        </w:rPr>
      </w:pPr>
      <w:r w:rsidRPr="00660210">
        <w:rPr>
          <w:rFonts w:asciiTheme="majorHAnsi" w:hAnsiTheme="majorHAnsi"/>
          <w:b/>
          <w:bCs/>
          <w:iCs/>
          <w:caps/>
          <w:sz w:val="24"/>
          <w:szCs w:val="24"/>
          <w:lang w:eastAsia="ar-SA"/>
        </w:rPr>
        <w:t>Accordo di Programma del 5/03/2013 per il settore degli investimenti sanitari (Art. 20 L. 67/88) - Intervento N. 6.a</w:t>
      </w:r>
    </w:p>
    <w:p w:rsidR="00660210" w:rsidRPr="00660210" w:rsidRDefault="00660210" w:rsidP="00660210">
      <w:pPr>
        <w:spacing w:line="240" w:lineRule="atLeast"/>
        <w:jc w:val="center"/>
        <w:rPr>
          <w:rFonts w:asciiTheme="majorHAnsi" w:hAnsiTheme="majorHAnsi"/>
          <w:b/>
          <w:bCs/>
          <w:iCs/>
          <w:caps/>
          <w:sz w:val="24"/>
          <w:szCs w:val="24"/>
          <w:lang w:eastAsia="ar-SA"/>
        </w:rPr>
      </w:pPr>
    </w:p>
    <w:p w:rsidR="00660210" w:rsidRPr="00660210" w:rsidRDefault="00660210" w:rsidP="00660210">
      <w:pPr>
        <w:spacing w:line="240" w:lineRule="atLeast"/>
        <w:jc w:val="center"/>
        <w:rPr>
          <w:rFonts w:asciiTheme="majorHAnsi" w:hAnsiTheme="majorHAnsi"/>
          <w:b/>
          <w:bCs/>
          <w:iCs/>
          <w:caps/>
          <w:sz w:val="24"/>
          <w:szCs w:val="24"/>
          <w:lang w:eastAsia="ar-SA"/>
        </w:rPr>
      </w:pPr>
      <w:r w:rsidRPr="00660210">
        <w:rPr>
          <w:rFonts w:asciiTheme="majorHAnsi" w:hAnsiTheme="majorHAnsi"/>
          <w:b/>
          <w:bCs/>
          <w:iCs/>
          <w:caps/>
          <w:sz w:val="24"/>
          <w:szCs w:val="24"/>
          <w:lang w:eastAsia="ar-SA"/>
        </w:rPr>
        <w:t>riqualificazione dell’Ospedale di Castiglione del Lago (PG)</w:t>
      </w:r>
    </w:p>
    <w:p w:rsidR="00660210" w:rsidRPr="00660210" w:rsidRDefault="00660210" w:rsidP="00660210">
      <w:pPr>
        <w:pStyle w:val="Titolo5"/>
        <w:spacing w:line="240" w:lineRule="atLeast"/>
        <w:jc w:val="both"/>
        <w:rPr>
          <w:rFonts w:cs="Arial"/>
          <w:b/>
          <w:caps/>
          <w:color w:val="auto"/>
          <w:sz w:val="24"/>
          <w:szCs w:val="24"/>
        </w:rPr>
      </w:pPr>
      <w:r w:rsidRPr="00660210">
        <w:rPr>
          <w:rFonts w:cs="Arial"/>
          <w:b/>
          <w:caps/>
          <w:color w:val="auto"/>
          <w:sz w:val="24"/>
          <w:szCs w:val="24"/>
        </w:rPr>
        <w:t xml:space="preserve">Procedura APERTA per l’affidamento DELLA direzione esecutiva DEI LAVORI </w:t>
      </w:r>
    </w:p>
    <w:p w:rsidR="00660210" w:rsidRPr="00660210" w:rsidRDefault="00660210" w:rsidP="00660210">
      <w:pPr>
        <w:rPr>
          <w:rFonts w:asciiTheme="majorHAnsi" w:hAnsiTheme="majorHAnsi"/>
          <w:sz w:val="24"/>
          <w:szCs w:val="24"/>
          <w:lang w:eastAsia="ar-SA"/>
        </w:rPr>
      </w:pPr>
    </w:p>
    <w:p w:rsidR="00660210" w:rsidRPr="00660210" w:rsidRDefault="00660210" w:rsidP="00660210">
      <w:pPr>
        <w:spacing w:line="240" w:lineRule="atLeast"/>
        <w:rPr>
          <w:rFonts w:asciiTheme="majorHAnsi" w:hAnsiTheme="majorHAnsi"/>
          <w:b/>
          <w:bCs/>
          <w:iCs/>
          <w:caps/>
          <w:sz w:val="24"/>
          <w:szCs w:val="24"/>
          <w:lang w:eastAsia="ar-SA"/>
        </w:rPr>
      </w:pPr>
      <w:r w:rsidRPr="00660210">
        <w:rPr>
          <w:rFonts w:asciiTheme="majorHAnsi" w:hAnsiTheme="majorHAnsi"/>
          <w:b/>
          <w:bCs/>
          <w:iCs/>
          <w:caps/>
          <w:sz w:val="24"/>
          <w:szCs w:val="24"/>
          <w:lang w:eastAsia="ar-SA"/>
        </w:rPr>
        <w:t>CUP F61E15000350003</w:t>
      </w:r>
    </w:p>
    <w:p w:rsidR="00660210" w:rsidRPr="00660210" w:rsidRDefault="00660210" w:rsidP="00660210">
      <w:pPr>
        <w:spacing w:line="240" w:lineRule="atLeast"/>
        <w:rPr>
          <w:rFonts w:asciiTheme="majorHAnsi" w:hAnsiTheme="majorHAnsi"/>
          <w:b/>
          <w:bCs/>
          <w:iCs/>
          <w:caps/>
          <w:sz w:val="24"/>
          <w:szCs w:val="24"/>
          <w:lang w:eastAsia="ar-SA"/>
        </w:rPr>
      </w:pPr>
      <w:r w:rsidRPr="00660210">
        <w:rPr>
          <w:rFonts w:asciiTheme="majorHAnsi" w:hAnsiTheme="majorHAnsi"/>
          <w:b/>
          <w:bCs/>
          <w:iCs/>
          <w:caps/>
          <w:sz w:val="24"/>
          <w:szCs w:val="24"/>
          <w:lang w:eastAsia="ar-SA"/>
        </w:rPr>
        <w:t>CIG 7021841E7D</w:t>
      </w:r>
    </w:p>
    <w:p w:rsidR="00A32994" w:rsidRPr="00660210" w:rsidRDefault="00A32994" w:rsidP="00A32994">
      <w:pPr>
        <w:jc w:val="both"/>
        <w:rPr>
          <w:rFonts w:asciiTheme="majorHAnsi" w:hAnsiTheme="majorHAnsi"/>
          <w:b/>
          <w:sz w:val="24"/>
          <w:szCs w:val="24"/>
        </w:rPr>
      </w:pPr>
    </w:p>
    <w:p w:rsidR="0066154E" w:rsidRPr="00B455B1" w:rsidRDefault="0066154E" w:rsidP="0066154E">
      <w:pPr>
        <w:jc w:val="center"/>
        <w:rPr>
          <w:rFonts w:asciiTheme="majorHAnsi" w:hAnsiTheme="majorHAnsi"/>
          <w:b/>
          <w:sz w:val="24"/>
          <w:szCs w:val="24"/>
        </w:rPr>
      </w:pPr>
      <w:r w:rsidRPr="00B455B1">
        <w:rPr>
          <w:rFonts w:asciiTheme="majorHAnsi" w:hAnsiTheme="majorHAnsi"/>
          <w:b/>
          <w:sz w:val="24"/>
          <w:szCs w:val="24"/>
        </w:rPr>
        <w:t>PATTO D</w:t>
      </w:r>
      <w:r w:rsidR="00CD6491" w:rsidRPr="00B455B1">
        <w:rPr>
          <w:rFonts w:asciiTheme="majorHAnsi" w:hAnsiTheme="majorHAnsi"/>
          <w:b/>
          <w:sz w:val="24"/>
          <w:szCs w:val="24"/>
        </w:rPr>
        <w:t>’</w:t>
      </w:r>
      <w:r w:rsidRPr="00B455B1">
        <w:rPr>
          <w:rFonts w:asciiTheme="majorHAnsi" w:hAnsiTheme="majorHAnsi"/>
          <w:b/>
          <w:sz w:val="24"/>
          <w:szCs w:val="24"/>
        </w:rPr>
        <w:t xml:space="preserve"> INTEGRITA'</w:t>
      </w:r>
    </w:p>
    <w:p w:rsidR="0066154E" w:rsidRPr="00B455B1" w:rsidRDefault="0066154E" w:rsidP="0066154E">
      <w:pPr>
        <w:rPr>
          <w:rFonts w:asciiTheme="majorHAnsi" w:hAnsiTheme="majorHAnsi"/>
          <w:b/>
          <w:sz w:val="24"/>
          <w:szCs w:val="24"/>
        </w:rPr>
      </w:pPr>
    </w:p>
    <w:p w:rsidR="0066154E" w:rsidRPr="00B455B1" w:rsidRDefault="0066154E" w:rsidP="0066154E">
      <w:pPr>
        <w:jc w:val="center"/>
        <w:rPr>
          <w:rFonts w:asciiTheme="majorHAnsi" w:hAnsiTheme="majorHAnsi"/>
          <w:sz w:val="24"/>
          <w:szCs w:val="24"/>
        </w:rPr>
      </w:pPr>
      <w:r w:rsidRPr="00B455B1">
        <w:rPr>
          <w:rFonts w:asciiTheme="majorHAnsi" w:hAnsiTheme="majorHAnsi"/>
          <w:sz w:val="24"/>
          <w:szCs w:val="24"/>
        </w:rPr>
        <w:t xml:space="preserve">TRA </w:t>
      </w:r>
    </w:p>
    <w:p w:rsidR="0066154E" w:rsidRPr="00B455B1" w:rsidRDefault="0066154E" w:rsidP="0066154E">
      <w:pPr>
        <w:jc w:val="center"/>
        <w:rPr>
          <w:rFonts w:asciiTheme="majorHAnsi" w:hAnsiTheme="majorHAnsi"/>
          <w:sz w:val="24"/>
          <w:szCs w:val="24"/>
        </w:rPr>
      </w:pPr>
    </w:p>
    <w:p w:rsidR="0066154E" w:rsidRPr="00B455B1" w:rsidRDefault="0066154E" w:rsidP="0066154E">
      <w:pPr>
        <w:jc w:val="center"/>
        <w:rPr>
          <w:rFonts w:asciiTheme="majorHAnsi" w:hAnsiTheme="majorHAnsi"/>
          <w:b/>
          <w:sz w:val="24"/>
          <w:szCs w:val="24"/>
        </w:rPr>
      </w:pPr>
      <w:r w:rsidRPr="00B455B1">
        <w:rPr>
          <w:rFonts w:asciiTheme="majorHAnsi" w:hAnsiTheme="majorHAnsi"/>
          <w:b/>
          <w:sz w:val="24"/>
          <w:szCs w:val="24"/>
        </w:rPr>
        <w:t>l’AZIENDA USL UMBRIA 1</w:t>
      </w:r>
    </w:p>
    <w:p w:rsidR="0066154E" w:rsidRPr="00B455B1" w:rsidRDefault="0066154E" w:rsidP="0066154E">
      <w:pPr>
        <w:jc w:val="center"/>
        <w:rPr>
          <w:rFonts w:asciiTheme="majorHAnsi" w:hAnsiTheme="majorHAnsi"/>
          <w:b/>
          <w:sz w:val="24"/>
          <w:szCs w:val="24"/>
        </w:rPr>
      </w:pPr>
    </w:p>
    <w:p w:rsidR="0066154E" w:rsidRPr="00B455B1" w:rsidRDefault="0066154E" w:rsidP="0066154E">
      <w:pPr>
        <w:jc w:val="center"/>
        <w:rPr>
          <w:rFonts w:asciiTheme="majorHAnsi" w:hAnsiTheme="majorHAnsi"/>
          <w:sz w:val="24"/>
          <w:szCs w:val="24"/>
        </w:rPr>
      </w:pPr>
      <w:r w:rsidRPr="00B455B1">
        <w:rPr>
          <w:rFonts w:asciiTheme="majorHAnsi" w:hAnsiTheme="majorHAnsi"/>
          <w:sz w:val="24"/>
          <w:szCs w:val="24"/>
        </w:rPr>
        <w:t>E</w:t>
      </w:r>
    </w:p>
    <w:p w:rsidR="0066154E" w:rsidRPr="00B455B1" w:rsidRDefault="0066154E" w:rsidP="0066154E">
      <w:pPr>
        <w:jc w:val="center"/>
        <w:rPr>
          <w:rFonts w:asciiTheme="majorHAnsi" w:hAnsiTheme="majorHAnsi"/>
          <w:sz w:val="24"/>
          <w:szCs w:val="24"/>
        </w:rPr>
      </w:pPr>
    </w:p>
    <w:p w:rsidR="00B455B1" w:rsidRDefault="0066154E" w:rsidP="0066154E">
      <w:pPr>
        <w:jc w:val="center"/>
        <w:rPr>
          <w:rFonts w:asciiTheme="majorHAnsi" w:hAnsiTheme="majorHAnsi"/>
          <w:b/>
          <w:sz w:val="24"/>
          <w:szCs w:val="24"/>
        </w:rPr>
      </w:pPr>
      <w:r w:rsidRPr="00B455B1">
        <w:rPr>
          <w:rFonts w:asciiTheme="majorHAnsi" w:hAnsiTheme="majorHAnsi"/>
          <w:b/>
          <w:sz w:val="24"/>
          <w:szCs w:val="24"/>
        </w:rPr>
        <w:t>l’OPERATORE ECONOMICO</w:t>
      </w:r>
    </w:p>
    <w:p w:rsidR="0066154E" w:rsidRPr="00B455B1" w:rsidRDefault="0066154E" w:rsidP="0066154E">
      <w:pPr>
        <w:jc w:val="center"/>
        <w:rPr>
          <w:rFonts w:asciiTheme="majorHAnsi" w:hAnsiTheme="majorHAnsi"/>
          <w:b/>
          <w:sz w:val="24"/>
          <w:szCs w:val="24"/>
        </w:rPr>
      </w:pPr>
      <w:r w:rsidRPr="00B455B1">
        <w:rPr>
          <w:rFonts w:asciiTheme="majorHAnsi" w:hAnsiTheme="majorHAnsi"/>
          <w:b/>
          <w:sz w:val="24"/>
          <w:szCs w:val="24"/>
        </w:rPr>
        <w:t>______________</w:t>
      </w:r>
    </w:p>
    <w:p w:rsidR="0066154E" w:rsidRPr="00B455B1" w:rsidRDefault="0066154E" w:rsidP="0066154E">
      <w:pPr>
        <w:rPr>
          <w:rFonts w:asciiTheme="majorHAnsi" w:hAnsiTheme="majorHAnsi"/>
          <w:b/>
          <w:sz w:val="24"/>
          <w:szCs w:val="24"/>
        </w:rPr>
      </w:pPr>
    </w:p>
    <w:p w:rsidR="0066154E" w:rsidRPr="009B656E" w:rsidRDefault="0066154E" w:rsidP="009B656E">
      <w:pPr>
        <w:spacing w:line="240" w:lineRule="atLeast"/>
        <w:jc w:val="both"/>
        <w:rPr>
          <w:rFonts w:asciiTheme="majorHAnsi" w:hAnsiTheme="majorHAnsi"/>
          <w:sz w:val="24"/>
          <w:szCs w:val="24"/>
        </w:rPr>
      </w:pPr>
      <w:bookmarkStart w:id="0" w:name="_GoBack"/>
      <w:r w:rsidRPr="009B656E">
        <w:rPr>
          <w:rFonts w:asciiTheme="majorHAnsi" w:hAnsiTheme="majorHAnsi"/>
          <w:sz w:val="24"/>
          <w:szCs w:val="24"/>
        </w:rPr>
        <w:t>Questo documento costituisce parte integrante del contratto relativo a</w:t>
      </w:r>
      <w:r w:rsidR="00A32994" w:rsidRPr="009B656E">
        <w:rPr>
          <w:rFonts w:asciiTheme="majorHAnsi" w:hAnsiTheme="majorHAnsi"/>
          <w:sz w:val="24"/>
          <w:szCs w:val="24"/>
        </w:rPr>
        <w:t>l</w:t>
      </w:r>
      <w:r w:rsidR="009B656E" w:rsidRPr="009B656E">
        <w:rPr>
          <w:rFonts w:asciiTheme="majorHAnsi" w:hAnsiTheme="majorHAnsi"/>
          <w:b/>
          <w:caps/>
          <w:sz w:val="24"/>
          <w:szCs w:val="24"/>
        </w:rPr>
        <w:t xml:space="preserve"> </w:t>
      </w:r>
      <w:r w:rsidR="009B656E" w:rsidRPr="009B656E">
        <w:rPr>
          <w:rFonts w:asciiTheme="majorHAnsi" w:hAnsiTheme="majorHAnsi"/>
          <w:b/>
          <w:caps/>
          <w:sz w:val="24"/>
          <w:szCs w:val="24"/>
        </w:rPr>
        <w:t xml:space="preserve">l’affidamento DELLA direzione esecutiva DEI LAVORI </w:t>
      </w:r>
      <w:r w:rsidR="009B656E" w:rsidRPr="009B656E">
        <w:rPr>
          <w:rFonts w:asciiTheme="majorHAnsi" w:hAnsiTheme="majorHAnsi"/>
          <w:b/>
          <w:caps/>
          <w:sz w:val="24"/>
          <w:szCs w:val="24"/>
        </w:rPr>
        <w:t xml:space="preserve">di </w:t>
      </w:r>
      <w:r w:rsidR="009B656E" w:rsidRPr="009B656E">
        <w:rPr>
          <w:rFonts w:asciiTheme="majorHAnsi" w:hAnsiTheme="majorHAnsi"/>
          <w:b/>
          <w:bCs/>
          <w:iCs/>
          <w:caps/>
          <w:sz w:val="24"/>
          <w:szCs w:val="24"/>
          <w:lang w:eastAsia="ar-SA"/>
        </w:rPr>
        <w:t>riqualificazione dell’Ospedale di Castiglione del Lago (PG)</w:t>
      </w:r>
      <w:r w:rsidR="009B656E" w:rsidRPr="009B656E">
        <w:rPr>
          <w:rFonts w:asciiTheme="majorHAnsi" w:hAnsiTheme="majorHAnsi"/>
          <w:b/>
          <w:bCs/>
          <w:iCs/>
          <w:caps/>
          <w:sz w:val="24"/>
          <w:szCs w:val="24"/>
          <w:lang w:eastAsia="ar-SA"/>
        </w:rPr>
        <w:t xml:space="preserve"> </w:t>
      </w:r>
      <w:r w:rsidRPr="009B656E">
        <w:rPr>
          <w:rFonts w:asciiTheme="majorHAnsi" w:hAnsiTheme="majorHAnsi"/>
          <w:sz w:val="24"/>
          <w:szCs w:val="24"/>
        </w:rPr>
        <w:t xml:space="preserve">, stipulato tra l’Azienda USL Umbria 1 e l’operatore economico _______________________ </w:t>
      </w:r>
    </w:p>
    <w:p w:rsidR="0066154E" w:rsidRPr="009B656E" w:rsidRDefault="0066154E" w:rsidP="009B656E">
      <w:pPr>
        <w:jc w:val="both"/>
        <w:rPr>
          <w:rFonts w:asciiTheme="majorHAnsi" w:hAnsiTheme="majorHAnsi"/>
          <w:sz w:val="24"/>
          <w:szCs w:val="24"/>
        </w:rPr>
      </w:pPr>
    </w:p>
    <w:p w:rsidR="0066154E" w:rsidRPr="009B656E" w:rsidRDefault="0066154E" w:rsidP="009B656E">
      <w:pPr>
        <w:jc w:val="both"/>
        <w:rPr>
          <w:rFonts w:asciiTheme="majorHAnsi" w:hAnsiTheme="majorHAnsi"/>
          <w:sz w:val="24"/>
          <w:szCs w:val="24"/>
        </w:rPr>
      </w:pPr>
      <w:r w:rsidRPr="009B656E">
        <w:rPr>
          <w:rFonts w:asciiTheme="majorHAnsi" w:hAnsiTheme="majorHAnsi"/>
          <w:sz w:val="24"/>
          <w:szCs w:val="24"/>
        </w:rPr>
        <w:t xml:space="preserve">Questo patto d'integrità stabilisce la reciproca, formale obbligazione dell’Azienda USL Umbria 1  e l’operatore economico di conformare i propri comportamenti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w:t>
      </w:r>
    </w:p>
    <w:p w:rsidR="0066154E" w:rsidRPr="009B656E" w:rsidRDefault="0066154E" w:rsidP="009B656E">
      <w:pPr>
        <w:jc w:val="both"/>
        <w:rPr>
          <w:rFonts w:asciiTheme="majorHAnsi" w:hAnsiTheme="majorHAnsi"/>
          <w:sz w:val="24"/>
          <w:szCs w:val="24"/>
        </w:rPr>
      </w:pPr>
    </w:p>
    <w:bookmarkEnd w:id="0"/>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 xml:space="preserve">Il personale, i collaboratori ed i consulenti dell’Azienda USL Umbria 1 impiegati ad ogni livello nell’espletamento della gara e nel controllo dell'esecuzione del contratto in oggetto, sono consapevoli del presente Patto d'Integrità, il cui spirito condividono pienamente, nonché delle sanzioni previste a loro carico in caso di mancato rispetto del presente Patto. </w:t>
      </w:r>
    </w:p>
    <w:p w:rsidR="0066154E" w:rsidRPr="00B455B1" w:rsidRDefault="0066154E" w:rsidP="0066154E">
      <w:pPr>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 xml:space="preserve">Il sottoscritto Operatore economico si impegna a segnalare all’Azienda USL Umbria 1 qualsiasi tentativo di turbativa, irregolarità o distorsione nella fase di esecuzione del contratto, da parte di ogni interessato o addetto o di chiunque possa influenzare le decisioni relative all’affidamento in oggetto. </w:t>
      </w:r>
    </w:p>
    <w:p w:rsidR="0066154E" w:rsidRPr="00B455B1" w:rsidRDefault="0066154E" w:rsidP="0066154E">
      <w:pPr>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Il sottoscritto operatore economico dichiara di non trovarsi in situazioni di controllo o di collegamento (formale e/o sostanziale) con altri concorrenti e che non si è accordato e non si accorderà con altri partecipanti alla gara.</w:t>
      </w:r>
    </w:p>
    <w:p w:rsidR="0066154E" w:rsidRPr="00B455B1" w:rsidRDefault="0066154E" w:rsidP="0066154E">
      <w:pPr>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 xml:space="preserve">Il sottoscritto Operatore economico si impegna a non conferire incarichi di collaborazione al personale dipendente di questa Azienda USL coinvolto nell’appalto, od ai loro familiari, ivi compresi gli affini entro il secondo grado, durante la fase di esecuzione del contratto e nei tre anni successivi alla conclusione del contratto stesso. </w:t>
      </w:r>
    </w:p>
    <w:p w:rsidR="0066154E" w:rsidRPr="00B455B1" w:rsidRDefault="0066154E" w:rsidP="0066154E">
      <w:pPr>
        <w:jc w:val="both"/>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color w:val="000000"/>
          <w:sz w:val="24"/>
          <w:szCs w:val="24"/>
        </w:rPr>
        <w:t xml:space="preserve">I dipendenti che, negli ultimi tre anni di servizio, hanno esercitato poteri autoritativi o negoziali per conto dell’Azienda USL, non possono svolgere, nei tre anni successivi alla cessazione del rapporto di </w:t>
      </w:r>
      <w:r w:rsidRPr="00B455B1">
        <w:rPr>
          <w:rFonts w:asciiTheme="majorHAnsi" w:hAnsiTheme="majorHAnsi"/>
          <w:color w:val="000000"/>
          <w:sz w:val="24"/>
          <w:szCs w:val="24"/>
        </w:rPr>
        <w:lastRenderedPageBreak/>
        <w:t>pubblico impiego, attività lavorativa o professionale presso i soggetti privati destinatari dell'attività della stessa Azienda USL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 xml:space="preserve">Il sottoscritto Operatore economico prende nota e accetta che nel caso di mancato rispetto degli impegni assunti con il presente Patto di Integrità comunque accertato dall'Amministrazione, potranno essere applicate le seguenti sanzioni: </w:t>
      </w:r>
    </w:p>
    <w:p w:rsidR="0066154E" w:rsidRPr="00B455B1" w:rsidRDefault="0066154E" w:rsidP="0066154E">
      <w:pPr>
        <w:rPr>
          <w:rFonts w:asciiTheme="majorHAnsi" w:hAnsiTheme="majorHAnsi"/>
          <w:sz w:val="24"/>
          <w:szCs w:val="24"/>
        </w:rPr>
      </w:pPr>
    </w:p>
    <w:p w:rsidR="0066154E" w:rsidRPr="00B455B1" w:rsidRDefault="0066154E" w:rsidP="0066154E">
      <w:pPr>
        <w:numPr>
          <w:ilvl w:val="0"/>
          <w:numId w:val="3"/>
        </w:numPr>
        <w:rPr>
          <w:rFonts w:asciiTheme="majorHAnsi" w:hAnsiTheme="majorHAnsi"/>
          <w:sz w:val="24"/>
          <w:szCs w:val="24"/>
        </w:rPr>
      </w:pPr>
      <w:r w:rsidRPr="00B455B1">
        <w:rPr>
          <w:rFonts w:asciiTheme="majorHAnsi" w:hAnsiTheme="majorHAnsi"/>
          <w:sz w:val="24"/>
          <w:szCs w:val="24"/>
        </w:rPr>
        <w:t xml:space="preserve">risoluzione o perdita del contratto; </w:t>
      </w:r>
    </w:p>
    <w:p w:rsidR="0066154E" w:rsidRPr="00B455B1" w:rsidRDefault="0066154E" w:rsidP="0066154E">
      <w:pPr>
        <w:numPr>
          <w:ilvl w:val="0"/>
          <w:numId w:val="3"/>
        </w:numPr>
        <w:rPr>
          <w:rFonts w:asciiTheme="majorHAnsi" w:hAnsiTheme="majorHAnsi"/>
          <w:sz w:val="24"/>
          <w:szCs w:val="24"/>
        </w:rPr>
      </w:pPr>
      <w:r w:rsidRPr="00B455B1">
        <w:rPr>
          <w:rFonts w:asciiTheme="majorHAnsi" w:hAnsiTheme="majorHAnsi"/>
          <w:sz w:val="24"/>
          <w:szCs w:val="24"/>
        </w:rPr>
        <w:t xml:space="preserve">escussione della cauzione di validità dell'offerta; </w:t>
      </w:r>
    </w:p>
    <w:p w:rsidR="0066154E" w:rsidRPr="00B455B1" w:rsidRDefault="0066154E" w:rsidP="0066154E">
      <w:pPr>
        <w:numPr>
          <w:ilvl w:val="0"/>
          <w:numId w:val="3"/>
        </w:numPr>
        <w:rPr>
          <w:rFonts w:asciiTheme="majorHAnsi" w:hAnsiTheme="majorHAnsi"/>
          <w:sz w:val="24"/>
          <w:szCs w:val="24"/>
        </w:rPr>
      </w:pPr>
      <w:r w:rsidRPr="00B455B1">
        <w:rPr>
          <w:rFonts w:asciiTheme="majorHAnsi" w:hAnsiTheme="majorHAnsi"/>
          <w:sz w:val="24"/>
          <w:szCs w:val="24"/>
        </w:rPr>
        <w:t xml:space="preserve">escussione della cauzione di buona esecuzione del contratto; </w:t>
      </w:r>
    </w:p>
    <w:p w:rsidR="0066154E" w:rsidRPr="00B455B1" w:rsidRDefault="0066154E" w:rsidP="0066154E">
      <w:pPr>
        <w:numPr>
          <w:ilvl w:val="0"/>
          <w:numId w:val="3"/>
        </w:numPr>
        <w:jc w:val="both"/>
        <w:rPr>
          <w:rFonts w:asciiTheme="majorHAnsi" w:hAnsiTheme="majorHAnsi"/>
          <w:sz w:val="24"/>
          <w:szCs w:val="24"/>
        </w:rPr>
      </w:pPr>
      <w:r w:rsidRPr="00B455B1">
        <w:rPr>
          <w:rFonts w:asciiTheme="majorHAnsi" w:hAnsiTheme="majorHAnsi"/>
          <w:sz w:val="24"/>
          <w:szCs w:val="24"/>
        </w:rPr>
        <w:t xml:space="preserve">responsabilità per danno arrecato all’Azienda USL Umbria 1 nella misura dell'8% del valore del contratto, impregiudicata la prova dell'esistenza di un danno maggiore; </w:t>
      </w:r>
    </w:p>
    <w:p w:rsidR="0066154E" w:rsidRPr="00B455B1" w:rsidRDefault="0066154E" w:rsidP="0066154E">
      <w:pPr>
        <w:numPr>
          <w:ilvl w:val="0"/>
          <w:numId w:val="3"/>
        </w:numPr>
        <w:jc w:val="both"/>
        <w:rPr>
          <w:rFonts w:asciiTheme="majorHAnsi" w:hAnsiTheme="majorHAnsi"/>
          <w:sz w:val="24"/>
          <w:szCs w:val="24"/>
        </w:rPr>
      </w:pPr>
      <w:r w:rsidRPr="00B455B1">
        <w:rPr>
          <w:rFonts w:asciiTheme="majorHAnsi" w:hAnsiTheme="majorHAnsi"/>
          <w:sz w:val="24"/>
          <w:szCs w:val="24"/>
        </w:rPr>
        <w:t xml:space="preserve">responsabilità per danno arrecato agli altri concorrenti della gara nella misura dell'1% del valore del contratto per ogni partecipante, sempre impregiudicata la prova predetta; </w:t>
      </w:r>
    </w:p>
    <w:p w:rsidR="0066154E" w:rsidRPr="00B455B1" w:rsidRDefault="0066154E" w:rsidP="0066154E">
      <w:pPr>
        <w:numPr>
          <w:ilvl w:val="0"/>
          <w:numId w:val="3"/>
        </w:numPr>
        <w:jc w:val="both"/>
        <w:rPr>
          <w:rFonts w:asciiTheme="majorHAnsi" w:hAnsiTheme="majorHAnsi"/>
          <w:sz w:val="24"/>
          <w:szCs w:val="24"/>
        </w:rPr>
      </w:pPr>
      <w:r w:rsidRPr="00B455B1">
        <w:rPr>
          <w:rFonts w:asciiTheme="majorHAnsi" w:hAnsiTheme="majorHAnsi"/>
          <w:sz w:val="24"/>
          <w:szCs w:val="24"/>
        </w:rPr>
        <w:t xml:space="preserve">esclusione del concorrente dalle gare d’appalto indette dall’Azienda USL Umbria 1 per 5 anni. </w:t>
      </w:r>
    </w:p>
    <w:p w:rsidR="0066154E" w:rsidRPr="00B455B1" w:rsidRDefault="0066154E" w:rsidP="0066154E">
      <w:pPr>
        <w:rPr>
          <w:rFonts w:asciiTheme="majorHAnsi" w:hAnsiTheme="majorHAnsi"/>
          <w:sz w:val="24"/>
          <w:szCs w:val="24"/>
        </w:rPr>
      </w:pPr>
    </w:p>
    <w:p w:rsidR="0066154E" w:rsidRPr="00B455B1" w:rsidRDefault="0066154E" w:rsidP="0066154E">
      <w:pPr>
        <w:jc w:val="both"/>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 xml:space="preserve">Il presente Patto di Integrità e le relative sanzioni applicabili resteranno in vigore sino alla completa esecuzione del contratto in oggetto. </w:t>
      </w:r>
    </w:p>
    <w:p w:rsidR="0066154E" w:rsidRPr="00B455B1" w:rsidRDefault="0066154E" w:rsidP="0066154E">
      <w:pPr>
        <w:rPr>
          <w:rFonts w:asciiTheme="majorHAnsi" w:hAnsiTheme="majorHAnsi"/>
          <w:sz w:val="24"/>
          <w:szCs w:val="24"/>
        </w:rPr>
      </w:pPr>
    </w:p>
    <w:p w:rsidR="0066154E" w:rsidRPr="00B455B1" w:rsidRDefault="0066154E" w:rsidP="0066154E">
      <w:pPr>
        <w:jc w:val="both"/>
        <w:rPr>
          <w:rFonts w:asciiTheme="majorHAnsi" w:hAnsiTheme="majorHAnsi"/>
          <w:sz w:val="24"/>
          <w:szCs w:val="24"/>
        </w:rPr>
      </w:pPr>
    </w:p>
    <w:p w:rsidR="0066154E" w:rsidRPr="00B455B1" w:rsidRDefault="0066154E" w:rsidP="0066154E">
      <w:pPr>
        <w:jc w:val="both"/>
        <w:rPr>
          <w:rFonts w:asciiTheme="majorHAnsi" w:hAnsiTheme="majorHAnsi"/>
          <w:sz w:val="24"/>
          <w:szCs w:val="24"/>
        </w:rPr>
      </w:pPr>
      <w:r w:rsidRPr="00B455B1">
        <w:rPr>
          <w:rFonts w:asciiTheme="majorHAnsi" w:hAnsiTheme="majorHAnsi"/>
          <w:sz w:val="24"/>
          <w:szCs w:val="24"/>
        </w:rPr>
        <w:t xml:space="preserve">Ogni controversia relativa all'interpretazione, ed esecuzione del presente patto d'integrità fra Azienda USL Umbria 1 ed i concorrenti e tra gli stessi concorrenti sarà risolta dall' Autorità Giudiziaria competente. </w:t>
      </w: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r w:rsidRPr="00B455B1">
        <w:rPr>
          <w:rFonts w:asciiTheme="majorHAnsi" w:hAnsiTheme="majorHAnsi"/>
          <w:sz w:val="24"/>
          <w:szCs w:val="24"/>
        </w:rPr>
        <w:t>Perugia, ……………………….</w:t>
      </w: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eastAsia="Arial" w:hAnsiTheme="majorHAnsi"/>
          <w:sz w:val="24"/>
          <w:szCs w:val="24"/>
        </w:rPr>
      </w:pPr>
      <w:r w:rsidRPr="00B455B1">
        <w:rPr>
          <w:rFonts w:asciiTheme="majorHAnsi" w:eastAsia="Arial" w:hAnsiTheme="majorHAnsi"/>
          <w:sz w:val="24"/>
          <w:szCs w:val="24"/>
        </w:rPr>
        <w:t xml:space="preserve"> </w:t>
      </w:r>
    </w:p>
    <w:p w:rsidR="0066154E" w:rsidRPr="00B455B1" w:rsidRDefault="0066154E" w:rsidP="0066154E">
      <w:pPr>
        <w:rPr>
          <w:rFonts w:asciiTheme="majorHAnsi" w:eastAsia="Arial" w:hAnsiTheme="majorHAnsi"/>
          <w:sz w:val="24"/>
          <w:szCs w:val="24"/>
        </w:rPr>
      </w:pPr>
      <w:r w:rsidRPr="00B455B1">
        <w:rPr>
          <w:rFonts w:asciiTheme="majorHAnsi" w:eastAsia="Arial" w:hAnsiTheme="majorHAnsi"/>
          <w:sz w:val="24"/>
          <w:szCs w:val="24"/>
        </w:rPr>
        <w:t xml:space="preserve">  Per l’Azienda USL Umbria 1</w:t>
      </w:r>
      <w:r w:rsidRPr="00B455B1">
        <w:rPr>
          <w:rFonts w:asciiTheme="majorHAnsi" w:hAnsiTheme="majorHAnsi"/>
          <w:sz w:val="24"/>
          <w:szCs w:val="24"/>
        </w:rPr>
        <w:t xml:space="preserve">.. …………                            </w:t>
      </w:r>
      <w:r w:rsidR="00B455B1">
        <w:rPr>
          <w:rFonts w:asciiTheme="majorHAnsi" w:hAnsiTheme="majorHAnsi"/>
          <w:sz w:val="24"/>
          <w:szCs w:val="24"/>
        </w:rPr>
        <w:t xml:space="preserve">  </w:t>
      </w:r>
      <w:r w:rsidRPr="00B455B1">
        <w:rPr>
          <w:rFonts w:asciiTheme="majorHAnsi" w:hAnsiTheme="majorHAnsi"/>
          <w:sz w:val="24"/>
          <w:szCs w:val="24"/>
        </w:rPr>
        <w:t xml:space="preserve">   Timbro della Ditta/societ</w:t>
      </w:r>
      <w:r w:rsidR="00B455B1">
        <w:rPr>
          <w:rFonts w:asciiTheme="majorHAnsi" w:hAnsiTheme="majorHAnsi"/>
          <w:sz w:val="24"/>
          <w:szCs w:val="24"/>
        </w:rPr>
        <w:t>à e firma  del</w:t>
      </w:r>
    </w:p>
    <w:p w:rsidR="0066154E" w:rsidRPr="00B455B1" w:rsidRDefault="0066154E" w:rsidP="0066154E">
      <w:pPr>
        <w:rPr>
          <w:rFonts w:asciiTheme="majorHAnsi" w:hAnsiTheme="majorHAnsi"/>
          <w:sz w:val="24"/>
          <w:szCs w:val="24"/>
        </w:rPr>
      </w:pPr>
      <w:r w:rsidRPr="00B455B1">
        <w:rPr>
          <w:rFonts w:asciiTheme="majorHAnsi" w:eastAsia="Arial" w:hAnsiTheme="majorHAnsi"/>
          <w:sz w:val="24"/>
          <w:szCs w:val="24"/>
        </w:rPr>
        <w:t xml:space="preserve">                                                                                                    </w:t>
      </w:r>
      <w:r w:rsidR="00B455B1">
        <w:rPr>
          <w:rFonts w:asciiTheme="majorHAnsi" w:eastAsia="Arial" w:hAnsiTheme="majorHAnsi"/>
          <w:sz w:val="24"/>
          <w:szCs w:val="24"/>
        </w:rPr>
        <w:t xml:space="preserve">     </w:t>
      </w:r>
      <w:r w:rsidRPr="00B455B1">
        <w:rPr>
          <w:rFonts w:asciiTheme="majorHAnsi" w:hAnsiTheme="majorHAnsi"/>
          <w:sz w:val="24"/>
          <w:szCs w:val="24"/>
        </w:rPr>
        <w:t xml:space="preserve">titolare o del legale Rappresentante </w:t>
      </w:r>
    </w:p>
    <w:p w:rsidR="0066154E" w:rsidRPr="00B455B1" w:rsidRDefault="0066154E" w:rsidP="0066154E">
      <w:pPr>
        <w:rPr>
          <w:rFonts w:asciiTheme="majorHAnsi" w:eastAsia="Arial" w:hAnsiTheme="majorHAnsi"/>
          <w:sz w:val="24"/>
          <w:szCs w:val="24"/>
        </w:rPr>
      </w:pPr>
      <w:r w:rsidRPr="00B455B1">
        <w:rPr>
          <w:rFonts w:asciiTheme="majorHAnsi" w:hAnsiTheme="majorHAnsi"/>
          <w:sz w:val="24"/>
          <w:szCs w:val="24"/>
        </w:rPr>
        <w:t>Il Direttore generale o suo Delegato ………………………</w:t>
      </w:r>
      <w:r w:rsidR="00B455B1">
        <w:rPr>
          <w:rFonts w:asciiTheme="majorHAnsi" w:hAnsiTheme="majorHAnsi"/>
          <w:sz w:val="24"/>
          <w:szCs w:val="24"/>
        </w:rPr>
        <w:t xml:space="preserve">      </w:t>
      </w:r>
      <w:r w:rsidRPr="00B455B1">
        <w:rPr>
          <w:rFonts w:asciiTheme="majorHAnsi" w:hAnsiTheme="majorHAnsi"/>
          <w:sz w:val="24"/>
          <w:szCs w:val="24"/>
        </w:rPr>
        <w:t xml:space="preserve">o di persona abilitata ad impegnare  </w:t>
      </w:r>
    </w:p>
    <w:p w:rsidR="0066154E" w:rsidRPr="00B455B1" w:rsidRDefault="0066154E" w:rsidP="0066154E">
      <w:pPr>
        <w:rPr>
          <w:rFonts w:asciiTheme="majorHAnsi" w:hAnsiTheme="majorHAnsi"/>
          <w:sz w:val="24"/>
          <w:szCs w:val="24"/>
        </w:rPr>
      </w:pPr>
      <w:r w:rsidRPr="00B455B1">
        <w:rPr>
          <w:rFonts w:asciiTheme="majorHAnsi" w:eastAsia="Arial" w:hAnsiTheme="majorHAnsi"/>
          <w:sz w:val="24"/>
          <w:szCs w:val="24"/>
        </w:rPr>
        <w:t xml:space="preserve">                                                                                                      </w:t>
      </w:r>
      <w:r w:rsidR="00B455B1">
        <w:rPr>
          <w:rFonts w:asciiTheme="majorHAnsi" w:eastAsia="Arial" w:hAnsiTheme="majorHAnsi"/>
          <w:sz w:val="24"/>
          <w:szCs w:val="24"/>
        </w:rPr>
        <w:t xml:space="preserve">                   </w:t>
      </w:r>
      <w:r w:rsidRPr="00B455B1">
        <w:rPr>
          <w:rFonts w:asciiTheme="majorHAnsi" w:eastAsia="Arial" w:hAnsiTheme="majorHAnsi"/>
          <w:sz w:val="24"/>
          <w:szCs w:val="24"/>
        </w:rPr>
        <w:t xml:space="preserve"> </w:t>
      </w:r>
      <w:r w:rsidRPr="00B455B1">
        <w:rPr>
          <w:rFonts w:asciiTheme="majorHAnsi" w:hAnsiTheme="majorHAnsi"/>
          <w:sz w:val="24"/>
          <w:szCs w:val="24"/>
        </w:rPr>
        <w:t>legalmente la stessa</w:t>
      </w: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r w:rsidRPr="00B455B1">
        <w:rPr>
          <w:rFonts w:asciiTheme="majorHAnsi" w:eastAsia="Arial" w:hAnsiTheme="majorHAnsi"/>
          <w:sz w:val="24"/>
          <w:szCs w:val="24"/>
        </w:rPr>
        <w:t xml:space="preserve">   </w:t>
      </w:r>
      <w:r w:rsidRPr="00B455B1">
        <w:rPr>
          <w:rFonts w:asciiTheme="majorHAnsi" w:hAnsiTheme="majorHAnsi"/>
          <w:sz w:val="24"/>
          <w:szCs w:val="24"/>
        </w:rPr>
        <w:t>_____________________________</w:t>
      </w:r>
      <w:r w:rsidRPr="00B455B1">
        <w:rPr>
          <w:rFonts w:asciiTheme="majorHAnsi" w:hAnsiTheme="majorHAnsi"/>
          <w:sz w:val="24"/>
          <w:szCs w:val="24"/>
        </w:rPr>
        <w:tab/>
        <w:t xml:space="preserve"> </w:t>
      </w:r>
      <w:r w:rsidRPr="00B455B1">
        <w:rPr>
          <w:rFonts w:asciiTheme="majorHAnsi" w:hAnsiTheme="majorHAnsi"/>
          <w:sz w:val="24"/>
          <w:szCs w:val="24"/>
        </w:rPr>
        <w:tab/>
        <w:t xml:space="preserve">          </w:t>
      </w:r>
      <w:r w:rsidR="00B455B1">
        <w:rPr>
          <w:rFonts w:asciiTheme="majorHAnsi" w:hAnsiTheme="majorHAnsi"/>
          <w:sz w:val="24"/>
          <w:szCs w:val="24"/>
        </w:rPr>
        <w:tab/>
      </w:r>
      <w:r w:rsidR="00B455B1">
        <w:rPr>
          <w:rFonts w:asciiTheme="majorHAnsi" w:hAnsiTheme="majorHAnsi"/>
          <w:sz w:val="24"/>
          <w:szCs w:val="24"/>
        </w:rPr>
        <w:tab/>
      </w:r>
      <w:r w:rsidR="00B455B1">
        <w:rPr>
          <w:rFonts w:asciiTheme="majorHAnsi" w:hAnsiTheme="majorHAnsi"/>
          <w:sz w:val="24"/>
          <w:szCs w:val="24"/>
        </w:rPr>
        <w:tab/>
      </w:r>
      <w:r w:rsidRPr="00B455B1">
        <w:rPr>
          <w:rFonts w:asciiTheme="majorHAnsi" w:hAnsiTheme="majorHAnsi"/>
          <w:sz w:val="24"/>
          <w:szCs w:val="24"/>
        </w:rPr>
        <w:t>___________________________________</w:t>
      </w: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p>
    <w:p w:rsidR="0066154E" w:rsidRPr="00B455B1" w:rsidRDefault="0066154E" w:rsidP="0066154E">
      <w:pPr>
        <w:rPr>
          <w:rFonts w:asciiTheme="majorHAnsi" w:hAnsiTheme="majorHAnsi"/>
          <w:sz w:val="24"/>
          <w:szCs w:val="24"/>
        </w:rPr>
      </w:pPr>
    </w:p>
    <w:p w:rsidR="0066154E" w:rsidRPr="00B455B1" w:rsidRDefault="0066154E" w:rsidP="00B455B1">
      <w:pPr>
        <w:spacing w:line="360" w:lineRule="auto"/>
        <w:jc w:val="both"/>
        <w:rPr>
          <w:rFonts w:asciiTheme="majorHAnsi" w:hAnsiTheme="majorHAnsi"/>
          <w:sz w:val="24"/>
          <w:szCs w:val="24"/>
        </w:rPr>
      </w:pPr>
      <w:r w:rsidRPr="00B455B1">
        <w:rPr>
          <w:rFonts w:asciiTheme="majorHAnsi" w:hAnsiTheme="majorHAnsi"/>
          <w:sz w:val="24"/>
          <w:szCs w:val="24"/>
        </w:rPr>
        <w:t>Documento allegato al Piano Triennale della Prevenzione della Corruzione e della Trasparenza 2017</w:t>
      </w:r>
      <w:r w:rsidR="00B455B1">
        <w:rPr>
          <w:rFonts w:asciiTheme="majorHAnsi" w:hAnsiTheme="majorHAnsi"/>
          <w:sz w:val="24"/>
          <w:szCs w:val="24"/>
        </w:rPr>
        <w:t xml:space="preserve">/2019 </w:t>
      </w:r>
      <w:r w:rsidRPr="00B455B1">
        <w:rPr>
          <w:rFonts w:asciiTheme="majorHAnsi" w:hAnsiTheme="majorHAnsi"/>
          <w:sz w:val="24"/>
          <w:szCs w:val="24"/>
        </w:rPr>
        <w:t xml:space="preserve">Adottato con Delibera del  Direttore Generale del </w:t>
      </w:r>
      <w:bookmarkStart w:id="1" w:name="_PictureBullets"/>
      <w:bookmarkEnd w:id="1"/>
      <w:r w:rsidR="00A32994" w:rsidRPr="00B455B1">
        <w:rPr>
          <w:rFonts w:asciiTheme="majorHAnsi" w:hAnsiTheme="majorHAnsi"/>
          <w:sz w:val="24"/>
          <w:szCs w:val="24"/>
        </w:rPr>
        <w:t>N. 100/2017</w:t>
      </w:r>
    </w:p>
    <w:sectPr w:rsidR="0066154E" w:rsidRPr="00B455B1" w:rsidSect="00612DF1">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539"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1EE" w:rsidRDefault="00CE41EE" w:rsidP="00612DF1">
      <w:r>
        <w:separator/>
      </w:r>
    </w:p>
  </w:endnote>
  <w:endnote w:type="continuationSeparator" w:id="0">
    <w:p w:rsidR="00CE41EE" w:rsidRDefault="00CE41EE" w:rsidP="00612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69" w:rsidRDefault="00CE41E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617214"/>
      <w:docPartObj>
        <w:docPartGallery w:val="Page Numbers (Bottom of Page)"/>
        <w:docPartUnique/>
      </w:docPartObj>
    </w:sdtPr>
    <w:sdtEndPr/>
    <w:sdtContent>
      <w:p w:rsidR="001139AE" w:rsidRDefault="001139AE">
        <w:pPr>
          <w:pStyle w:val="Pidipagina"/>
          <w:jc w:val="right"/>
        </w:pPr>
        <w:r>
          <w:fldChar w:fldCharType="begin"/>
        </w:r>
        <w:r>
          <w:instrText>PAGE   \* MERGEFORMAT</w:instrText>
        </w:r>
        <w:r>
          <w:fldChar w:fldCharType="separate"/>
        </w:r>
        <w:r w:rsidR="006C0BF9">
          <w:rPr>
            <w:noProof/>
          </w:rPr>
          <w:t>1</w:t>
        </w:r>
        <w:r>
          <w:fldChar w:fldCharType="end"/>
        </w:r>
      </w:p>
    </w:sdtContent>
  </w:sdt>
  <w:p w:rsidR="00237269" w:rsidRDefault="00CE41EE">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69" w:rsidRDefault="00CE41E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1EE" w:rsidRDefault="00CE41EE" w:rsidP="00612DF1">
      <w:r>
        <w:separator/>
      </w:r>
    </w:p>
  </w:footnote>
  <w:footnote w:type="continuationSeparator" w:id="0">
    <w:p w:rsidR="00CE41EE" w:rsidRDefault="00CE41EE" w:rsidP="00612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9AE" w:rsidRDefault="001139A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9AE" w:rsidRDefault="001139A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9AE" w:rsidRDefault="001139A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4"/>
        <w:szCs w:val="24"/>
      </w:rPr>
    </w:lvl>
    <w:lvl w:ilvl="1">
      <w:start w:val="1"/>
      <w:numFmt w:val="bullet"/>
      <w:lvlText w:val=""/>
      <w:lvlJc w:val="left"/>
      <w:pPr>
        <w:tabs>
          <w:tab w:val="num" w:pos="360"/>
        </w:tabs>
        <w:ind w:left="360" w:hanging="360"/>
      </w:pPr>
      <w:rPr>
        <w:rFonts w:ascii="Wingdings" w:hAnsi="Wingdings" w:cs="Wingdings"/>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color w:val="000000"/>
        <w:sz w:val="24"/>
        <w:szCs w:val="24"/>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color w:val="000000"/>
        <w:sz w:val="24"/>
        <w:szCs w:val="24"/>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D"/>
    <w:multiLevelType w:val="singleLevel"/>
    <w:tmpl w:val="0000000D"/>
    <w:name w:val="WW8Num13"/>
    <w:lvl w:ilvl="0">
      <w:start w:val="1"/>
      <w:numFmt w:val="bullet"/>
      <w:lvlText w:val=""/>
      <w:lvlJc w:val="left"/>
      <w:pPr>
        <w:tabs>
          <w:tab w:val="num" w:pos="360"/>
        </w:tabs>
        <w:ind w:left="360" w:hanging="360"/>
      </w:pPr>
      <w:rPr>
        <w:rFonts w:ascii="Wingdings" w:hAnsi="Wingdings" w:cs="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54E"/>
    <w:rsid w:val="001139AE"/>
    <w:rsid w:val="001C4777"/>
    <w:rsid w:val="00360FB2"/>
    <w:rsid w:val="00612DF1"/>
    <w:rsid w:val="00660210"/>
    <w:rsid w:val="0066154E"/>
    <w:rsid w:val="006C0BF9"/>
    <w:rsid w:val="00767F28"/>
    <w:rsid w:val="007C286F"/>
    <w:rsid w:val="008A4E0D"/>
    <w:rsid w:val="009B656E"/>
    <w:rsid w:val="00A32994"/>
    <w:rsid w:val="00B455B1"/>
    <w:rsid w:val="00CD6491"/>
    <w:rsid w:val="00CE41EE"/>
    <w:rsid w:val="00E13B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154E"/>
    <w:pPr>
      <w:suppressAutoHyphens/>
      <w:spacing w:after="0" w:line="240" w:lineRule="auto"/>
    </w:pPr>
    <w:rPr>
      <w:rFonts w:ascii="Arial" w:eastAsia="Times New Roman" w:hAnsi="Arial" w:cs="Arial"/>
      <w:lang w:eastAsia="zh-CN"/>
    </w:rPr>
  </w:style>
  <w:style w:type="paragraph" w:styleId="Titolo1">
    <w:name w:val="heading 1"/>
    <w:basedOn w:val="Normale"/>
    <w:next w:val="Corpotesto"/>
    <w:link w:val="Titolo1Carattere"/>
    <w:qFormat/>
    <w:rsid w:val="0066154E"/>
    <w:pPr>
      <w:numPr>
        <w:numId w:val="1"/>
      </w:numPr>
      <w:spacing w:before="280" w:after="280"/>
      <w:outlineLvl w:val="0"/>
    </w:pPr>
    <w:rPr>
      <w:rFonts w:ascii="Times New Roman" w:hAnsi="Times New Roman" w:cs="Times New Roman"/>
      <w:b/>
      <w:bCs/>
      <w:kern w:val="1"/>
      <w:sz w:val="48"/>
      <w:szCs w:val="48"/>
    </w:rPr>
  </w:style>
  <w:style w:type="paragraph" w:styleId="Titolo5">
    <w:name w:val="heading 5"/>
    <w:basedOn w:val="Normale"/>
    <w:next w:val="Normale"/>
    <w:link w:val="Titolo5Carattere"/>
    <w:uiPriority w:val="9"/>
    <w:semiHidden/>
    <w:unhideWhenUsed/>
    <w:qFormat/>
    <w:rsid w:val="00660210"/>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6154E"/>
    <w:rPr>
      <w:rFonts w:ascii="Times New Roman" w:eastAsia="Times New Roman" w:hAnsi="Times New Roman" w:cs="Times New Roman"/>
      <w:b/>
      <w:bCs/>
      <w:kern w:val="1"/>
      <w:sz w:val="48"/>
      <w:szCs w:val="48"/>
      <w:lang w:eastAsia="zh-CN"/>
    </w:rPr>
  </w:style>
  <w:style w:type="character" w:styleId="Numeropagina">
    <w:name w:val="page number"/>
    <w:basedOn w:val="Carpredefinitoparagrafo"/>
    <w:rsid w:val="0066154E"/>
  </w:style>
  <w:style w:type="character" w:styleId="Collegamentoipertestuale">
    <w:name w:val="Hyperlink"/>
    <w:rsid w:val="0066154E"/>
    <w:rPr>
      <w:color w:val="0000FF"/>
      <w:u w:val="single"/>
    </w:rPr>
  </w:style>
  <w:style w:type="paragraph" w:styleId="Pidipagina">
    <w:name w:val="footer"/>
    <w:basedOn w:val="Normale"/>
    <w:link w:val="PidipaginaCarattere"/>
    <w:uiPriority w:val="99"/>
    <w:rsid w:val="0066154E"/>
    <w:pPr>
      <w:tabs>
        <w:tab w:val="center" w:pos="4819"/>
        <w:tab w:val="right" w:pos="9638"/>
      </w:tabs>
    </w:pPr>
  </w:style>
  <w:style w:type="character" w:customStyle="1" w:styleId="PidipaginaCarattere">
    <w:name w:val="Piè di pagina Carattere"/>
    <w:basedOn w:val="Carpredefinitoparagrafo"/>
    <w:link w:val="Pidipagina"/>
    <w:uiPriority w:val="99"/>
    <w:rsid w:val="0066154E"/>
    <w:rPr>
      <w:rFonts w:ascii="Arial" w:eastAsia="Times New Roman" w:hAnsi="Arial" w:cs="Arial"/>
      <w:lang w:eastAsia="zh-CN"/>
    </w:rPr>
  </w:style>
  <w:style w:type="paragraph" w:styleId="Corpotesto">
    <w:name w:val="Body Text"/>
    <w:basedOn w:val="Normale"/>
    <w:link w:val="CorpotestoCarattere"/>
    <w:uiPriority w:val="99"/>
    <w:semiHidden/>
    <w:unhideWhenUsed/>
    <w:rsid w:val="0066154E"/>
    <w:pPr>
      <w:spacing w:after="120"/>
    </w:pPr>
  </w:style>
  <w:style w:type="character" w:customStyle="1" w:styleId="CorpotestoCarattere">
    <w:name w:val="Corpo testo Carattere"/>
    <w:basedOn w:val="Carpredefinitoparagrafo"/>
    <w:link w:val="Corpotesto"/>
    <w:uiPriority w:val="99"/>
    <w:semiHidden/>
    <w:rsid w:val="0066154E"/>
    <w:rPr>
      <w:rFonts w:ascii="Arial" w:eastAsia="Times New Roman" w:hAnsi="Arial" w:cs="Arial"/>
      <w:lang w:eastAsia="zh-CN"/>
    </w:rPr>
  </w:style>
  <w:style w:type="paragraph" w:styleId="Intestazione">
    <w:name w:val="header"/>
    <w:basedOn w:val="Normale"/>
    <w:link w:val="IntestazioneCarattere"/>
    <w:uiPriority w:val="99"/>
    <w:unhideWhenUsed/>
    <w:rsid w:val="001139AE"/>
    <w:pPr>
      <w:tabs>
        <w:tab w:val="center" w:pos="4819"/>
        <w:tab w:val="right" w:pos="9638"/>
      </w:tabs>
    </w:pPr>
  </w:style>
  <w:style w:type="character" w:customStyle="1" w:styleId="IntestazioneCarattere">
    <w:name w:val="Intestazione Carattere"/>
    <w:basedOn w:val="Carpredefinitoparagrafo"/>
    <w:link w:val="Intestazione"/>
    <w:uiPriority w:val="99"/>
    <w:rsid w:val="001139AE"/>
    <w:rPr>
      <w:rFonts w:ascii="Arial" w:eastAsia="Times New Roman" w:hAnsi="Arial" w:cs="Arial"/>
      <w:lang w:eastAsia="zh-CN"/>
    </w:rPr>
  </w:style>
  <w:style w:type="character" w:customStyle="1" w:styleId="Titolo5Carattere">
    <w:name w:val="Titolo 5 Carattere"/>
    <w:basedOn w:val="Carpredefinitoparagrafo"/>
    <w:link w:val="Titolo5"/>
    <w:uiPriority w:val="9"/>
    <w:semiHidden/>
    <w:rsid w:val="00660210"/>
    <w:rPr>
      <w:rFonts w:asciiTheme="majorHAnsi" w:eastAsiaTheme="majorEastAsia" w:hAnsiTheme="majorHAnsi" w:cstheme="majorBidi"/>
      <w:color w:val="243F60" w:themeColor="accent1" w:themeShade="7F"/>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6154E"/>
    <w:pPr>
      <w:suppressAutoHyphens/>
      <w:spacing w:after="0" w:line="240" w:lineRule="auto"/>
    </w:pPr>
    <w:rPr>
      <w:rFonts w:ascii="Arial" w:eastAsia="Times New Roman" w:hAnsi="Arial" w:cs="Arial"/>
      <w:lang w:eastAsia="zh-CN"/>
    </w:rPr>
  </w:style>
  <w:style w:type="paragraph" w:styleId="Titolo1">
    <w:name w:val="heading 1"/>
    <w:basedOn w:val="Normale"/>
    <w:next w:val="Corpotesto"/>
    <w:link w:val="Titolo1Carattere"/>
    <w:qFormat/>
    <w:rsid w:val="0066154E"/>
    <w:pPr>
      <w:numPr>
        <w:numId w:val="1"/>
      </w:numPr>
      <w:spacing w:before="280" w:after="280"/>
      <w:outlineLvl w:val="0"/>
    </w:pPr>
    <w:rPr>
      <w:rFonts w:ascii="Times New Roman" w:hAnsi="Times New Roman" w:cs="Times New Roman"/>
      <w:b/>
      <w:bCs/>
      <w:kern w:val="1"/>
      <w:sz w:val="48"/>
      <w:szCs w:val="48"/>
    </w:rPr>
  </w:style>
  <w:style w:type="paragraph" w:styleId="Titolo5">
    <w:name w:val="heading 5"/>
    <w:basedOn w:val="Normale"/>
    <w:next w:val="Normale"/>
    <w:link w:val="Titolo5Carattere"/>
    <w:uiPriority w:val="9"/>
    <w:semiHidden/>
    <w:unhideWhenUsed/>
    <w:qFormat/>
    <w:rsid w:val="00660210"/>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6154E"/>
    <w:rPr>
      <w:rFonts w:ascii="Times New Roman" w:eastAsia="Times New Roman" w:hAnsi="Times New Roman" w:cs="Times New Roman"/>
      <w:b/>
      <w:bCs/>
      <w:kern w:val="1"/>
      <w:sz w:val="48"/>
      <w:szCs w:val="48"/>
      <w:lang w:eastAsia="zh-CN"/>
    </w:rPr>
  </w:style>
  <w:style w:type="character" w:styleId="Numeropagina">
    <w:name w:val="page number"/>
    <w:basedOn w:val="Carpredefinitoparagrafo"/>
    <w:rsid w:val="0066154E"/>
  </w:style>
  <w:style w:type="character" w:styleId="Collegamentoipertestuale">
    <w:name w:val="Hyperlink"/>
    <w:rsid w:val="0066154E"/>
    <w:rPr>
      <w:color w:val="0000FF"/>
      <w:u w:val="single"/>
    </w:rPr>
  </w:style>
  <w:style w:type="paragraph" w:styleId="Pidipagina">
    <w:name w:val="footer"/>
    <w:basedOn w:val="Normale"/>
    <w:link w:val="PidipaginaCarattere"/>
    <w:uiPriority w:val="99"/>
    <w:rsid w:val="0066154E"/>
    <w:pPr>
      <w:tabs>
        <w:tab w:val="center" w:pos="4819"/>
        <w:tab w:val="right" w:pos="9638"/>
      </w:tabs>
    </w:pPr>
  </w:style>
  <w:style w:type="character" w:customStyle="1" w:styleId="PidipaginaCarattere">
    <w:name w:val="Piè di pagina Carattere"/>
    <w:basedOn w:val="Carpredefinitoparagrafo"/>
    <w:link w:val="Pidipagina"/>
    <w:uiPriority w:val="99"/>
    <w:rsid w:val="0066154E"/>
    <w:rPr>
      <w:rFonts w:ascii="Arial" w:eastAsia="Times New Roman" w:hAnsi="Arial" w:cs="Arial"/>
      <w:lang w:eastAsia="zh-CN"/>
    </w:rPr>
  </w:style>
  <w:style w:type="paragraph" w:styleId="Corpotesto">
    <w:name w:val="Body Text"/>
    <w:basedOn w:val="Normale"/>
    <w:link w:val="CorpotestoCarattere"/>
    <w:uiPriority w:val="99"/>
    <w:semiHidden/>
    <w:unhideWhenUsed/>
    <w:rsid w:val="0066154E"/>
    <w:pPr>
      <w:spacing w:after="120"/>
    </w:pPr>
  </w:style>
  <w:style w:type="character" w:customStyle="1" w:styleId="CorpotestoCarattere">
    <w:name w:val="Corpo testo Carattere"/>
    <w:basedOn w:val="Carpredefinitoparagrafo"/>
    <w:link w:val="Corpotesto"/>
    <w:uiPriority w:val="99"/>
    <w:semiHidden/>
    <w:rsid w:val="0066154E"/>
    <w:rPr>
      <w:rFonts w:ascii="Arial" w:eastAsia="Times New Roman" w:hAnsi="Arial" w:cs="Arial"/>
      <w:lang w:eastAsia="zh-CN"/>
    </w:rPr>
  </w:style>
  <w:style w:type="paragraph" w:styleId="Intestazione">
    <w:name w:val="header"/>
    <w:basedOn w:val="Normale"/>
    <w:link w:val="IntestazioneCarattere"/>
    <w:uiPriority w:val="99"/>
    <w:unhideWhenUsed/>
    <w:rsid w:val="001139AE"/>
    <w:pPr>
      <w:tabs>
        <w:tab w:val="center" w:pos="4819"/>
        <w:tab w:val="right" w:pos="9638"/>
      </w:tabs>
    </w:pPr>
  </w:style>
  <w:style w:type="character" w:customStyle="1" w:styleId="IntestazioneCarattere">
    <w:name w:val="Intestazione Carattere"/>
    <w:basedOn w:val="Carpredefinitoparagrafo"/>
    <w:link w:val="Intestazione"/>
    <w:uiPriority w:val="99"/>
    <w:rsid w:val="001139AE"/>
    <w:rPr>
      <w:rFonts w:ascii="Arial" w:eastAsia="Times New Roman" w:hAnsi="Arial" w:cs="Arial"/>
      <w:lang w:eastAsia="zh-CN"/>
    </w:rPr>
  </w:style>
  <w:style w:type="character" w:customStyle="1" w:styleId="Titolo5Carattere">
    <w:name w:val="Titolo 5 Carattere"/>
    <w:basedOn w:val="Carpredefinitoparagrafo"/>
    <w:link w:val="Titolo5"/>
    <w:uiPriority w:val="9"/>
    <w:semiHidden/>
    <w:rsid w:val="00660210"/>
    <w:rPr>
      <w:rFonts w:asciiTheme="majorHAnsi" w:eastAsiaTheme="majorEastAsia" w:hAnsiTheme="majorHAnsi" w:cstheme="majorBidi"/>
      <w:color w:val="243F60" w:themeColor="accent1" w:themeShade="7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763</Words>
  <Characters>4355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 PC</dc:creator>
  <cp:lastModifiedBy>Annalisa SPOLETINI</cp:lastModifiedBy>
  <cp:revision>8</cp:revision>
  <cp:lastPrinted>2017-04-13T09:27:00Z</cp:lastPrinted>
  <dcterms:created xsi:type="dcterms:W3CDTF">2017-03-23T08:37:00Z</dcterms:created>
  <dcterms:modified xsi:type="dcterms:W3CDTF">2017-04-13T09:39:00Z</dcterms:modified>
</cp:coreProperties>
</file>