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4" w:rsidRDefault="008F0E18">
      <w:r w:rsidRPr="000A5CA3">
        <w:rPr>
          <w:rFonts w:ascii="Century Gothic" w:hAnsi="Century Gothic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 wp14:anchorId="54023104" wp14:editId="731F4755">
            <wp:simplePos x="0" y="0"/>
            <wp:positionH relativeFrom="margin">
              <wp:posOffset>2766060</wp:posOffset>
            </wp:positionH>
            <wp:positionV relativeFrom="margin">
              <wp:posOffset>-318770</wp:posOffset>
            </wp:positionV>
            <wp:extent cx="495300" cy="544830"/>
            <wp:effectExtent l="0" t="0" r="0" b="7620"/>
            <wp:wrapSquare wrapText="bothSides"/>
            <wp:docPr id="2" name="Immagine 2" descr="http://www.comuni-italia.it/stemmi/comuni/U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i-italia.it/stemmi/comuni/Ut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E18" w:rsidRPr="008F0E18" w:rsidRDefault="008F0E18" w:rsidP="008F0E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424A" w:rsidRPr="0028424A" w:rsidRDefault="0028424A" w:rsidP="0028424A">
      <w:pPr>
        <w:spacing w:after="0"/>
        <w:jc w:val="center"/>
        <w:rPr>
          <w:rFonts w:ascii="Times New Roman" w:hAnsi="Times New Roman" w:cs="Times New Roman"/>
          <w:sz w:val="40"/>
        </w:rPr>
      </w:pPr>
      <w:r w:rsidRPr="0028424A">
        <w:rPr>
          <w:rFonts w:ascii="Times New Roman" w:hAnsi="Times New Roman" w:cs="Times New Roman"/>
          <w:sz w:val="40"/>
        </w:rPr>
        <w:t>COMUNE DI UTA</w:t>
      </w:r>
    </w:p>
    <w:p w:rsidR="0028424A" w:rsidRPr="0028424A" w:rsidRDefault="0028424A" w:rsidP="0028424A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CITTA’ METROPOLITANA</w:t>
      </w:r>
      <w:r w:rsidRPr="0028424A">
        <w:rPr>
          <w:rFonts w:ascii="Times New Roman" w:hAnsi="Times New Roman" w:cs="Times New Roman"/>
          <w:bCs/>
          <w:sz w:val="24"/>
        </w:rPr>
        <w:t xml:space="preserve"> DI CAGLIARI</w:t>
      </w:r>
    </w:p>
    <w:p w:rsidR="0028424A" w:rsidRPr="00FF5ECA" w:rsidRDefault="0028424A" w:rsidP="002842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5ECA">
        <w:rPr>
          <w:rFonts w:ascii="Times New Roman" w:hAnsi="Times New Roman" w:cs="Times New Roman"/>
          <w:sz w:val="20"/>
          <w:szCs w:val="20"/>
        </w:rPr>
        <w:t>Piazza S’</w:t>
      </w:r>
      <w:proofErr w:type="spellStart"/>
      <w:r w:rsidRPr="00FF5ECA">
        <w:rPr>
          <w:rFonts w:ascii="Times New Roman" w:hAnsi="Times New Roman" w:cs="Times New Roman"/>
          <w:sz w:val="20"/>
          <w:szCs w:val="20"/>
        </w:rPr>
        <w:t>Olivariu</w:t>
      </w:r>
      <w:proofErr w:type="spellEnd"/>
      <w:r w:rsidRPr="00FF5ECA">
        <w:rPr>
          <w:rFonts w:ascii="Times New Roman" w:hAnsi="Times New Roman" w:cs="Times New Roman"/>
          <w:sz w:val="20"/>
          <w:szCs w:val="20"/>
        </w:rPr>
        <w:t xml:space="preserve"> - 09010 - Tel. 070/96660201 – </w:t>
      </w:r>
      <w:r w:rsidRPr="00FF5ECA">
        <w:rPr>
          <w:rFonts w:ascii="Times New Roman" w:hAnsi="Times New Roman" w:cs="Times New Roman"/>
          <w:bCs/>
          <w:sz w:val="20"/>
          <w:szCs w:val="20"/>
        </w:rPr>
        <w:t>Fax 070/96660217</w:t>
      </w:r>
    </w:p>
    <w:p w:rsidR="0028424A" w:rsidRPr="00FF5ECA" w:rsidRDefault="0028424A" w:rsidP="002842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5EC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5ECA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FF5ECA">
        <w:rPr>
          <w:rFonts w:ascii="Times New Roman" w:hAnsi="Times New Roman" w:cs="Times New Roman"/>
          <w:sz w:val="20"/>
          <w:szCs w:val="20"/>
        </w:rPr>
        <w:t xml:space="preserve"> mail: </w:t>
      </w:r>
      <w:hyperlink r:id="rId9" w:history="1">
        <w:r w:rsidR="00FF5ECA" w:rsidRPr="00FF5ECA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protocollo@comune.uta.ca.it</w:t>
        </w:r>
      </w:hyperlink>
      <w:r w:rsidRPr="00FF5ECA">
        <w:rPr>
          <w:rFonts w:ascii="Times New Roman" w:hAnsi="Times New Roman" w:cs="Times New Roman"/>
          <w:sz w:val="20"/>
          <w:szCs w:val="20"/>
        </w:rPr>
        <w:t xml:space="preserve"> - PEC comune.uta@legalmail.it</w:t>
      </w:r>
    </w:p>
    <w:p w:rsidR="0028424A" w:rsidRPr="00FF5ECA" w:rsidRDefault="0028424A" w:rsidP="002842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5ECA">
        <w:rPr>
          <w:rFonts w:ascii="Times New Roman" w:hAnsi="Times New Roman" w:cs="Times New Roman"/>
          <w:sz w:val="20"/>
          <w:szCs w:val="20"/>
        </w:rPr>
        <w:t>C.F. 80009610926 – P.I. 01690170921</w:t>
      </w: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577849" w:rsidRPr="00B807F1" w:rsidRDefault="00577849" w:rsidP="00577849">
      <w:pPr>
        <w:pStyle w:val="Titolo2"/>
        <w:rPr>
          <w:rFonts w:ascii="Century Gothic" w:hAnsi="Century Gothic"/>
          <w:i w:val="0"/>
          <w:color w:val="000000"/>
        </w:rPr>
      </w:pPr>
      <w:bookmarkStart w:id="0" w:name="_Toc355622172"/>
      <w:r w:rsidRPr="00B807F1">
        <w:rPr>
          <w:rFonts w:ascii="Century Gothic" w:hAnsi="Century Gothic"/>
          <w:i w:val="0"/>
          <w:color w:val="000000"/>
        </w:rPr>
        <w:t>Allegato 1: Scheda sintetica del</w:t>
      </w:r>
      <w:bookmarkEnd w:id="0"/>
      <w:r w:rsidRPr="00B807F1">
        <w:rPr>
          <w:rFonts w:ascii="Century Gothic" w:hAnsi="Century Gothic"/>
          <w:i w:val="0"/>
          <w:color w:val="000000"/>
        </w:rPr>
        <w:t xml:space="preserve"> progetto</w:t>
      </w:r>
    </w:p>
    <w:p w:rsidR="00577849" w:rsidRPr="00D468DF" w:rsidRDefault="00577849" w:rsidP="00577849">
      <w:pPr>
        <w:spacing w:before="120" w:after="120" w:line="280" w:lineRule="exact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843"/>
        <w:gridCol w:w="4252"/>
      </w:tblGrid>
      <w:tr w:rsidR="00577849" w:rsidRPr="00B807F1" w:rsidTr="00A446DE">
        <w:trPr>
          <w:trHeight w:val="315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Soggetto Attuatore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Comune di Uta</w:t>
            </w:r>
          </w:p>
        </w:tc>
      </w:tr>
      <w:tr w:rsidR="00577849" w:rsidRPr="00B807F1" w:rsidTr="00A446DE">
        <w:trPr>
          <w:trHeight w:val="195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Titolo intervento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8264B7" w:rsidP="00A446DE">
            <w:pPr>
              <w:spacing w:before="120" w:after="12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8264B7">
              <w:rPr>
                <w:rFonts w:ascii="Century Gothic" w:hAnsi="Century Gothic" w:cs="Arial"/>
                <w:iCs/>
              </w:rPr>
              <w:t>Scuole del nuovo millennio – CREAZIONE NUOVO POLO SCOLASTICO NEL COMUNE DI UTA</w:t>
            </w:r>
          </w:p>
        </w:tc>
      </w:tr>
      <w:tr w:rsidR="00577849" w:rsidRPr="00B807F1" w:rsidTr="00A446DE">
        <w:trPr>
          <w:trHeight w:val="405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Localizzazione e indirizzo dell’Area di progetto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jc w:val="both"/>
              <w:rPr>
                <w:rFonts w:ascii="Century Gothic" w:hAnsi="Century Gothic" w:cs="Arial"/>
                <w:iCs/>
              </w:rPr>
            </w:pPr>
            <w:proofErr w:type="spellStart"/>
            <w:r w:rsidRPr="00321535">
              <w:rPr>
                <w:rFonts w:ascii="Century Gothic" w:hAnsi="Century Gothic" w:cs="Arial"/>
                <w:iCs/>
              </w:rPr>
              <w:t>Loc</w:t>
            </w:r>
            <w:proofErr w:type="spellEnd"/>
            <w:r w:rsidRPr="00321535">
              <w:rPr>
                <w:rFonts w:ascii="Century Gothic" w:hAnsi="Century Gothic" w:cs="Arial"/>
                <w:iCs/>
              </w:rPr>
              <w:t xml:space="preserve">. Is </w:t>
            </w:r>
            <w:proofErr w:type="spellStart"/>
            <w:r w:rsidRPr="00321535">
              <w:rPr>
                <w:rFonts w:ascii="Century Gothic" w:hAnsi="Century Gothic" w:cs="Arial"/>
                <w:iCs/>
              </w:rPr>
              <w:t>A</w:t>
            </w:r>
            <w:r>
              <w:rPr>
                <w:rFonts w:ascii="Century Gothic" w:hAnsi="Century Gothic" w:cs="Arial"/>
                <w:iCs/>
              </w:rPr>
              <w:t>r</w:t>
            </w:r>
            <w:r w:rsidRPr="00321535">
              <w:rPr>
                <w:rFonts w:ascii="Century Gothic" w:hAnsi="Century Gothic" w:cs="Arial"/>
                <w:iCs/>
              </w:rPr>
              <w:t>ridelis</w:t>
            </w:r>
            <w:proofErr w:type="spellEnd"/>
          </w:p>
        </w:tc>
      </w:tr>
      <w:tr w:rsidR="00577849" w:rsidRPr="00B807F1" w:rsidTr="00A446DE">
        <w:trPr>
          <w:trHeight w:val="480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Numero alunni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Previsti: 1.300</w:t>
            </w:r>
          </w:p>
        </w:tc>
      </w:tr>
      <w:tr w:rsidR="00577849" w:rsidRPr="00B807F1" w:rsidTr="00A446DE">
        <w:trPr>
          <w:trHeight w:val="847"/>
        </w:trPr>
        <w:tc>
          <w:tcPr>
            <w:tcW w:w="2127" w:type="dxa"/>
            <w:shd w:val="clear" w:color="auto" w:fill="auto"/>
          </w:tcPr>
          <w:p w:rsidR="00577849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</w:rPr>
              <w:t xml:space="preserve">Codici </w:t>
            </w:r>
            <w:r w:rsidR="00577849" w:rsidRPr="00321535">
              <w:rPr>
                <w:rFonts w:ascii="Century Gothic" w:hAnsi="Century Gothic" w:cs="Arial"/>
                <w:iCs/>
              </w:rPr>
              <w:t>Ares</w:t>
            </w: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</w:rPr>
              <w:t>Scuole esistenti</w:t>
            </w: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</w:p>
          <w:p w:rsidR="008264B7" w:rsidRPr="00321535" w:rsidRDefault="008264B7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iCs/>
              </w:rPr>
              <w:t>Codice Ares nuovo Polo Scolastico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ITC: CAIC874006</w:t>
            </w: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Infanzia S. Giusta: CAAA874013</w:t>
            </w: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Infanzia G. Garibaldi: CAAA874024</w:t>
            </w: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Primaria G. Garibaldi: CAEE874018</w:t>
            </w: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Primaria Regina Margherita: CAEE874034</w:t>
            </w:r>
          </w:p>
          <w:p w:rsidR="00577849" w:rsidRDefault="00577849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Secondaria I grado: CAMM874017</w:t>
            </w:r>
          </w:p>
          <w:p w:rsidR="008264B7" w:rsidRDefault="008264B7" w:rsidP="00A446DE">
            <w:pPr>
              <w:jc w:val="both"/>
              <w:rPr>
                <w:rFonts w:ascii="Century Gothic" w:hAnsi="Century Gothic" w:cs="Arial"/>
                <w:iCs/>
              </w:rPr>
            </w:pPr>
          </w:p>
          <w:p w:rsidR="008264B7" w:rsidRDefault="008264B7" w:rsidP="00A446DE">
            <w:pPr>
              <w:jc w:val="both"/>
              <w:rPr>
                <w:rFonts w:ascii="Century Gothic" w:hAnsi="Century Gothic" w:cs="Arial"/>
                <w:iCs/>
              </w:rPr>
            </w:pPr>
          </w:p>
          <w:p w:rsidR="008264B7" w:rsidRPr="00321535" w:rsidRDefault="008264B7" w:rsidP="00A446DE">
            <w:pPr>
              <w:jc w:val="both"/>
              <w:rPr>
                <w:rFonts w:ascii="Century Gothic" w:hAnsi="Century Gothic" w:cs="Arial"/>
                <w:iCs/>
              </w:rPr>
            </w:pPr>
            <w:r w:rsidRPr="008264B7">
              <w:rPr>
                <w:rFonts w:ascii="Century Gothic" w:hAnsi="Century Gothic" w:cs="Arial"/>
                <w:iCs/>
              </w:rPr>
              <w:t>LA _ UPI _000 0920900600</w:t>
            </w:r>
          </w:p>
        </w:tc>
      </w:tr>
      <w:tr w:rsidR="00577849" w:rsidRPr="00F008CF" w:rsidTr="00A446DE">
        <w:trPr>
          <w:trHeight w:val="497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RUP </w:t>
            </w:r>
          </w:p>
        </w:tc>
        <w:tc>
          <w:tcPr>
            <w:tcW w:w="2693" w:type="dxa"/>
            <w:shd w:val="clear" w:color="auto" w:fill="auto"/>
          </w:tcPr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  <w:r w:rsidRPr="00321535">
              <w:rPr>
                <w:rFonts w:ascii="Century Gothic" w:hAnsi="Century Gothic" w:cs="Arial"/>
                <w:iCs/>
                <w:lang w:val="es-ES"/>
              </w:rPr>
              <w:t>ING. Valentina Onnis</w:t>
            </w:r>
          </w:p>
        </w:tc>
        <w:tc>
          <w:tcPr>
            <w:tcW w:w="1843" w:type="dxa"/>
            <w:shd w:val="clear" w:color="auto" w:fill="auto"/>
          </w:tcPr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  <w:r w:rsidRPr="00321535">
              <w:rPr>
                <w:rFonts w:ascii="Century Gothic" w:hAnsi="Century Gothic" w:cs="Arial"/>
                <w:iCs/>
                <w:lang w:val="es-ES"/>
              </w:rPr>
              <w:t>070 96660230</w:t>
            </w:r>
          </w:p>
        </w:tc>
        <w:tc>
          <w:tcPr>
            <w:tcW w:w="4252" w:type="dxa"/>
            <w:shd w:val="clear" w:color="auto" w:fill="auto"/>
          </w:tcPr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</w:p>
          <w:p w:rsidR="00577849" w:rsidRPr="00321535" w:rsidRDefault="00577849" w:rsidP="00A446DE">
            <w:pPr>
              <w:jc w:val="both"/>
              <w:rPr>
                <w:rFonts w:ascii="Century Gothic" w:hAnsi="Century Gothic" w:cs="Arial"/>
                <w:iCs/>
                <w:lang w:val="es-ES"/>
              </w:rPr>
            </w:pPr>
            <w:r w:rsidRPr="00321535">
              <w:rPr>
                <w:rFonts w:ascii="Century Gothic" w:hAnsi="Century Gothic" w:cs="Arial"/>
                <w:iCs/>
                <w:lang w:val="es-ES"/>
              </w:rPr>
              <w:t>gestione.territorio@comune.uta.ca.it</w:t>
            </w:r>
          </w:p>
        </w:tc>
      </w:tr>
      <w:tr w:rsidR="00577849" w:rsidRPr="00B807F1" w:rsidTr="00A446DE"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Direzione didattica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8264B7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Dott.ssa </w:t>
            </w:r>
            <w:r w:rsidR="008264B7">
              <w:rPr>
                <w:rFonts w:ascii="Century Gothic" w:hAnsi="Century Gothic" w:cs="Arial"/>
                <w:iCs/>
              </w:rPr>
              <w:t xml:space="preserve">Silvia </w:t>
            </w:r>
            <w:proofErr w:type="spellStart"/>
            <w:r w:rsidR="008264B7">
              <w:rPr>
                <w:rFonts w:ascii="Century Gothic" w:hAnsi="Century Gothic" w:cs="Arial"/>
                <w:iCs/>
              </w:rPr>
              <w:t>Minafra</w:t>
            </w:r>
            <w:proofErr w:type="spellEnd"/>
          </w:p>
        </w:tc>
      </w:tr>
      <w:tr w:rsidR="00577849" w:rsidRPr="00B807F1" w:rsidTr="00A446DE">
        <w:trPr>
          <w:trHeight w:val="345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Oggetto dell’intervento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widowControl w:val="0"/>
              <w:adjustRightInd w:val="0"/>
              <w:jc w:val="both"/>
              <w:textAlignment w:val="baseline"/>
              <w:rPr>
                <w:rFonts w:ascii="Century Gothic" w:hAnsi="Century Gothic" w:cs="Arial"/>
                <w:iCs/>
              </w:rPr>
            </w:pPr>
          </w:p>
          <w:p w:rsidR="00577849" w:rsidRPr="00321535" w:rsidRDefault="00577849" w:rsidP="00A446DE">
            <w:pPr>
              <w:widowControl w:val="0"/>
              <w:adjustRightInd w:val="0"/>
              <w:jc w:val="both"/>
              <w:textAlignment w:val="baseline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Istituto Comprensivo Uta (nuova costruzione intero polo scolastico): Scuola Infanzia, Primaria, Secondaria di Primo Grado.</w:t>
            </w:r>
          </w:p>
        </w:tc>
      </w:tr>
      <w:tr w:rsidR="00577849" w:rsidRPr="00B807F1" w:rsidTr="00A446DE">
        <w:trPr>
          <w:gridAfter w:val="2"/>
          <w:wAfter w:w="6095" w:type="dxa"/>
          <w:trHeight w:val="855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Tipologia intervento </w:t>
            </w:r>
          </w:p>
        </w:tc>
        <w:tc>
          <w:tcPr>
            <w:tcW w:w="2693" w:type="dxa"/>
            <w:shd w:val="clear" w:color="auto" w:fill="auto"/>
          </w:tcPr>
          <w:p w:rsidR="00577849" w:rsidRPr="00321535" w:rsidRDefault="00577849" w:rsidP="00A446DE">
            <w:pPr>
              <w:widowControl w:val="0"/>
              <w:adjustRightInd w:val="0"/>
              <w:textAlignment w:val="baseline"/>
              <w:rPr>
                <w:rFonts w:ascii="Century Gothic" w:hAnsi="Century Gothic" w:cs="Arial"/>
                <w:iCs/>
              </w:rPr>
            </w:pPr>
          </w:p>
          <w:p w:rsidR="00577849" w:rsidRPr="00321535" w:rsidRDefault="00577849" w:rsidP="00A446DE">
            <w:pPr>
              <w:widowControl w:val="0"/>
              <w:adjustRightInd w:val="0"/>
              <w:ind w:left="720"/>
              <w:textAlignment w:val="baseline"/>
              <w:rPr>
                <w:rFonts w:ascii="Century Gothic" w:hAnsi="Century Gothic" w:cs="Arial"/>
                <w:b/>
                <w:iCs/>
              </w:rPr>
            </w:pPr>
            <w:r w:rsidRPr="00321535">
              <w:rPr>
                <w:rFonts w:ascii="Century Gothic" w:hAnsi="Century Gothic" w:cs="Arial"/>
                <w:b/>
                <w:iCs/>
              </w:rPr>
              <w:t>Realizzazione nuovo edificio</w:t>
            </w:r>
          </w:p>
        </w:tc>
      </w:tr>
      <w:tr w:rsidR="00577849" w:rsidRPr="00B807F1" w:rsidTr="00A446DE">
        <w:trPr>
          <w:trHeight w:val="1447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lastRenderedPageBreak/>
              <w:t>Descrizione sintetica intervento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rPr>
                <w:rFonts w:ascii="Century Gothic" w:hAnsi="Century Gothic"/>
                <w:color w:val="000000"/>
              </w:rPr>
            </w:pPr>
          </w:p>
          <w:p w:rsidR="00577849" w:rsidRPr="00321535" w:rsidRDefault="00577849" w:rsidP="00A446DE">
            <w:pPr>
              <w:rPr>
                <w:rFonts w:ascii="Century Gothic" w:hAnsi="Century Gothic"/>
                <w:b/>
                <w:color w:val="000000"/>
              </w:rPr>
            </w:pPr>
            <w:r w:rsidRPr="00321535">
              <w:rPr>
                <w:rFonts w:ascii="Century Gothic" w:hAnsi="Century Gothic"/>
                <w:color w:val="000000"/>
              </w:rPr>
              <w:t>Il Polo Scolastico riunirà i diversi cicli: Infanzia, Primaria e Secondaria di primo grado, in questo modo si potrà creare un percorso scolastico unitario che prende in carico i bambini piccolissimi e li guiderà sino al primo ciclo di istruzione. Un percorso complesso, unico e strutturante.</w:t>
            </w:r>
          </w:p>
        </w:tc>
      </w:tr>
      <w:tr w:rsidR="00577849" w:rsidRPr="00B807F1" w:rsidTr="00A446DE">
        <w:trPr>
          <w:trHeight w:val="1462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Vision della scuola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jc w:val="center"/>
              <w:rPr>
                <w:rFonts w:ascii="Century Gothic" w:hAnsi="Century Gothic"/>
                <w:b/>
              </w:rPr>
            </w:pPr>
            <w:r w:rsidRPr="00321535">
              <w:rPr>
                <w:rFonts w:ascii="Century Gothic" w:hAnsi="Century Gothic"/>
                <w:b/>
              </w:rPr>
              <w:t>UNA SCUOLA NEL VERDE</w:t>
            </w:r>
          </w:p>
          <w:p w:rsidR="00577849" w:rsidRPr="00321535" w:rsidRDefault="00577849" w:rsidP="00A446DE">
            <w:pPr>
              <w:pStyle w:val="Contenutocornice"/>
              <w:spacing w:after="0" w:line="240" w:lineRule="auto"/>
            </w:pPr>
            <w:r w:rsidRPr="00321535">
              <w:t xml:space="preserve">L’intero Plesso scolastico sarà inserito in un Parco che richiama l’identità e le origini agricole del Paese e la presenza di un’oasi importante come quella del WWF di Monte </w:t>
            </w:r>
            <w:proofErr w:type="spellStart"/>
            <w:r w:rsidRPr="00321535">
              <w:t>Arcosu</w:t>
            </w:r>
            <w:proofErr w:type="spellEnd"/>
            <w:r w:rsidRPr="00321535">
              <w:t>. Il verde è elemento fondamentale e fondante dell’intera azione progettuale.</w:t>
            </w:r>
          </w:p>
        </w:tc>
      </w:tr>
      <w:tr w:rsidR="00577849" w:rsidRPr="00B807F1" w:rsidTr="00A446DE">
        <w:trPr>
          <w:trHeight w:val="316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proofErr w:type="spellStart"/>
            <w:r w:rsidRPr="00321535">
              <w:rPr>
                <w:rFonts w:ascii="Century Gothic" w:hAnsi="Century Gothic" w:cs="Arial"/>
                <w:iCs/>
              </w:rPr>
              <w:t>Mission</w:t>
            </w:r>
            <w:proofErr w:type="spellEnd"/>
            <w:r w:rsidRPr="00321535">
              <w:rPr>
                <w:rFonts w:ascii="Century Gothic" w:hAnsi="Century Gothic" w:cs="Arial"/>
                <w:iCs/>
              </w:rPr>
              <w:t xml:space="preserve"> della scuola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577849">
            <w:pPr>
              <w:pStyle w:val="Paragrafoelenco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321535">
              <w:rPr>
                <w:rFonts w:ascii="Century Gothic" w:hAnsi="Century Gothic"/>
                <w:color w:val="000000"/>
              </w:rPr>
              <w:t>Sviluppare un percorso di personalizzazione dell’intervento formativo. Valorizzare l’autonomia e la personalità di ogni studente e docente;</w:t>
            </w:r>
          </w:p>
          <w:p w:rsidR="00577849" w:rsidRPr="00321535" w:rsidRDefault="00577849" w:rsidP="0057784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Century Gothic" w:hAnsi="Century Gothic"/>
                <w:color w:val="000000"/>
              </w:rPr>
            </w:pPr>
            <w:r w:rsidRPr="00321535">
              <w:rPr>
                <w:rFonts w:ascii="Century Gothic" w:hAnsi="Century Gothic"/>
                <w:color w:val="000000"/>
              </w:rPr>
              <w:t>Rafforzare un percorso interdisciplinare e garantire una continuità educativa tra un ciclo e l’altro (con uno sguardo proiettato avanti per l’abbattimento dell’elevato tasso della dispersione scolastica);</w:t>
            </w:r>
          </w:p>
          <w:p w:rsidR="00577849" w:rsidRPr="00DD3329" w:rsidRDefault="00577849" w:rsidP="0057784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Century Gothic" w:hAnsi="Century Gothic"/>
                <w:color w:val="000000"/>
              </w:rPr>
            </w:pPr>
            <w:r w:rsidRPr="00321535">
              <w:rPr>
                <w:rFonts w:ascii="Century Gothic" w:hAnsi="Century Gothic"/>
                <w:color w:val="000000"/>
              </w:rPr>
              <w:t>Potenziare L’APERTURA della scuola;</w:t>
            </w:r>
          </w:p>
          <w:p w:rsidR="00577849" w:rsidRPr="00DD3329" w:rsidRDefault="00577849" w:rsidP="0057784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Century Gothic" w:hAnsi="Century Gothic"/>
                <w:color w:val="000000"/>
              </w:rPr>
            </w:pPr>
            <w:r w:rsidRPr="00321535">
              <w:rPr>
                <w:rFonts w:ascii="Century Gothic" w:hAnsi="Century Gothic"/>
                <w:color w:val="000000"/>
              </w:rPr>
              <w:t>Sviluppare un senso di cittadinanza e di appartenenza al proprio territorio, contestualmente ad una propensione verso le tecnologie più innovative per una scuola al passo coi tempi;</w:t>
            </w:r>
          </w:p>
        </w:tc>
      </w:tr>
      <w:tr w:rsidR="00577849" w:rsidRPr="00B807F1" w:rsidTr="00A446DE">
        <w:trPr>
          <w:trHeight w:val="1742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Ambiti funzionali 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b/>
                <w:iCs/>
              </w:rPr>
            </w:pPr>
            <w:r w:rsidRPr="00321535">
              <w:rPr>
                <w:rFonts w:ascii="Century Gothic" w:hAnsi="Century Gothic" w:cs="Arial"/>
                <w:b/>
                <w:iCs/>
              </w:rPr>
              <w:t>INFANZIA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Spazi didattici: 12 sezioni, 1.116,00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Agorà, Connettivi: 446,00 mq 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Mensa: 270,00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Servizi: 468,00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Uffici amministrativi: 100,80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Ampiezza minima area: 9.000,00 mq</w:t>
            </w:r>
          </w:p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b/>
                <w:iCs/>
              </w:rPr>
            </w:pPr>
            <w:r w:rsidRPr="00321535">
              <w:rPr>
                <w:rFonts w:ascii="Century Gothic" w:hAnsi="Century Gothic" w:cs="Arial"/>
                <w:b/>
                <w:iCs/>
              </w:rPr>
              <w:t>PRIMARIA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Spazi didattici: 25 classi, 1687,50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Servizi, Mensa, Attività: 687,00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TEATRO, BIBLIOTECA, Connettivi: 1031,00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Sport: 330,00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Amministrativi: 100,00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Ampiezza minima area: 12.550,00 mq</w:t>
            </w:r>
          </w:p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b/>
                <w:iCs/>
              </w:rPr>
            </w:pPr>
            <w:r w:rsidRPr="00321535">
              <w:rPr>
                <w:rFonts w:ascii="Century Gothic" w:hAnsi="Century Gothic" w:cs="Arial"/>
                <w:b/>
                <w:iCs/>
              </w:rPr>
              <w:t>SECONDARIA I GRADO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Spazi didattici: 15 classi, 1162,50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TEATRO, BIBLIOTECA: 753,75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Attività collettive: 487,50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Uffici amministrativi: 257,50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Sport: 330,00 mq</w:t>
            </w:r>
          </w:p>
          <w:p w:rsidR="00577849" w:rsidRPr="00321535" w:rsidRDefault="00577849" w:rsidP="00577849">
            <w:pPr>
              <w:pStyle w:val="Paragrafoelenco"/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Ampiezza minima area: 8175,00 mq</w:t>
            </w:r>
          </w:p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</w:p>
        </w:tc>
      </w:tr>
      <w:tr w:rsidR="00577849" w:rsidRPr="00B807F1" w:rsidTr="00A446DE"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Categoria lavori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OG 1: EDIFICI CIVILI E INDUSTRIALI</w:t>
            </w:r>
          </w:p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Riguarda la costruzione, la manutenzione o la ristrutturazione di interventi puntuali di edilizia occorrenti per svolgere una qualsiasi attività umana, diretta o indiretta, completi delle necessarie strutture, impianti elettromeccanici, elettrici, telefonici ed elettronici e finiture di qualsiasi tipo nonché delle eventuali opere connesse, complementari e accessorie. Comprende in via esemplificativa le residenze, le </w:t>
            </w:r>
            <w:r w:rsidRPr="00321535">
              <w:rPr>
                <w:rFonts w:ascii="Century Gothic" w:hAnsi="Century Gothic" w:cs="Arial"/>
                <w:iCs/>
              </w:rPr>
              <w:lastRenderedPageBreak/>
              <w:t>carceri, le scuole, le caserme, gli uffici, i teatri, gli stadi, gli edifici per le industrie, gli edifici per parcheggi, le stazioni ferroviarie e metropolitane, gli edifici aeroportuali nonché qualsiasi manufatto speciale in cemento armato, semplice o precompresso, gettato in opera quali volte sottili, cupole, serbatoi pensili, silos ed edifici di grande altezza con strutture di particolari caratteristiche e complessità.</w:t>
            </w:r>
          </w:p>
        </w:tc>
      </w:tr>
      <w:tr w:rsidR="00577849" w:rsidRPr="00B807F1" w:rsidTr="00A446DE"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lastRenderedPageBreak/>
              <w:t>Copertura rete Fibra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8B4043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8B4043">
              <w:rPr>
                <w:rFonts w:ascii="Century Gothic" w:hAnsi="Century Gothic" w:cs="Arial"/>
                <w:iCs/>
              </w:rPr>
              <w:t>Assente</w:t>
            </w:r>
          </w:p>
        </w:tc>
      </w:tr>
      <w:tr w:rsidR="00577849" w:rsidRPr="00B807F1" w:rsidTr="00A446DE">
        <w:trPr>
          <w:trHeight w:val="776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Superficie lorda di progetto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2E0D3D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2E0D3D">
              <w:rPr>
                <w:rFonts w:ascii="Century Gothic" w:hAnsi="Century Gothic" w:cs="Arial"/>
                <w:iCs/>
              </w:rPr>
              <w:t>1</w:t>
            </w:r>
            <w:r w:rsidR="00577849" w:rsidRPr="002E0D3D">
              <w:rPr>
                <w:rFonts w:ascii="Century Gothic" w:hAnsi="Century Gothic" w:cs="Arial"/>
                <w:iCs/>
              </w:rPr>
              <w:t>0</w:t>
            </w:r>
            <w:r w:rsidRPr="002E0D3D">
              <w:rPr>
                <w:rFonts w:ascii="Century Gothic" w:hAnsi="Century Gothic" w:cs="Arial"/>
                <w:iCs/>
              </w:rPr>
              <w:t>.</w:t>
            </w:r>
            <w:r w:rsidR="00577849" w:rsidRPr="002E0D3D">
              <w:rPr>
                <w:rFonts w:ascii="Century Gothic" w:hAnsi="Century Gothic" w:cs="Arial"/>
                <w:iCs/>
              </w:rPr>
              <w:t>821,25 mq</w:t>
            </w:r>
          </w:p>
        </w:tc>
      </w:tr>
      <w:tr w:rsidR="00577849" w:rsidRPr="00B807F1" w:rsidTr="00A446DE">
        <w:trPr>
          <w:trHeight w:val="539"/>
        </w:trPr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Costo Totale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€ </w:t>
            </w:r>
            <w:r>
              <w:rPr>
                <w:rFonts w:ascii="Century Gothic" w:hAnsi="Century Gothic" w:cs="Arial"/>
                <w:iCs/>
              </w:rPr>
              <w:t>11</w:t>
            </w:r>
            <w:r w:rsidRPr="00321535">
              <w:rPr>
                <w:rFonts w:ascii="Century Gothic" w:hAnsi="Century Gothic" w:cs="Arial"/>
                <w:iCs/>
              </w:rPr>
              <w:t>.000,00 primo Lotto</w:t>
            </w:r>
            <w:r>
              <w:rPr>
                <w:rFonts w:ascii="Century Gothic" w:hAnsi="Century Gothic" w:cs="Arial"/>
                <w:iCs/>
              </w:rPr>
              <w:t xml:space="preserve"> (Primaria e Secondaria Primo Grado)</w:t>
            </w:r>
          </w:p>
          <w:p w:rsidR="00577849" w:rsidRPr="00321535" w:rsidRDefault="00577849" w:rsidP="00A446DE">
            <w:pPr>
              <w:spacing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€ </w:t>
            </w:r>
            <w:r>
              <w:rPr>
                <w:rFonts w:ascii="Century Gothic" w:hAnsi="Century Gothic" w:cs="Arial"/>
                <w:iCs/>
              </w:rPr>
              <w:t>3.780.000,00</w:t>
            </w:r>
            <w:r w:rsidRPr="00321535">
              <w:rPr>
                <w:rFonts w:ascii="Century Gothic" w:hAnsi="Century Gothic" w:cs="Arial"/>
                <w:iCs/>
              </w:rPr>
              <w:t xml:space="preserve"> secondo lotto</w:t>
            </w:r>
            <w:r>
              <w:rPr>
                <w:rFonts w:ascii="Century Gothic" w:hAnsi="Century Gothic" w:cs="Arial"/>
                <w:iCs/>
              </w:rPr>
              <w:t xml:space="preserve"> (Infanzia)</w:t>
            </w:r>
          </w:p>
        </w:tc>
      </w:tr>
      <w:tr w:rsidR="00577849" w:rsidRPr="00B807F1" w:rsidTr="00A446DE">
        <w:tc>
          <w:tcPr>
            <w:tcW w:w="2127" w:type="dxa"/>
            <w:shd w:val="clear" w:color="auto" w:fill="auto"/>
          </w:tcPr>
          <w:p w:rsidR="00577849" w:rsidRPr="00321535" w:rsidRDefault="00577849" w:rsidP="00A446DE">
            <w:pPr>
              <w:keepNext/>
              <w:spacing w:before="120" w:after="120" w:line="280" w:lineRule="exact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>Copertura Finanziaria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77849" w:rsidRPr="00321535" w:rsidRDefault="00577849" w:rsidP="00A446DE">
            <w:pPr>
              <w:spacing w:before="120" w:after="12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Finanziamento </w:t>
            </w:r>
            <w:proofErr w:type="spellStart"/>
            <w:r w:rsidRPr="00321535">
              <w:rPr>
                <w:rFonts w:ascii="Century Gothic" w:hAnsi="Century Gothic" w:cs="Arial"/>
                <w:iCs/>
              </w:rPr>
              <w:t>Iscol</w:t>
            </w:r>
            <w:proofErr w:type="spellEnd"/>
            <w:r w:rsidRPr="00321535">
              <w:rPr>
                <w:rFonts w:ascii="Century Gothic" w:hAnsi="Century Gothic" w:cs="Arial"/>
                <w:iCs/>
              </w:rPr>
              <w:t>@ € 9.</w:t>
            </w:r>
            <w:r>
              <w:rPr>
                <w:rFonts w:ascii="Century Gothic" w:hAnsi="Century Gothic" w:cs="Arial"/>
                <w:iCs/>
              </w:rPr>
              <w:t>9</w:t>
            </w:r>
            <w:r w:rsidRPr="00321535">
              <w:rPr>
                <w:rFonts w:ascii="Century Gothic" w:hAnsi="Century Gothic" w:cs="Arial"/>
                <w:iCs/>
              </w:rPr>
              <w:t>00.000</w:t>
            </w:r>
            <w:r w:rsidR="008264B7">
              <w:rPr>
                <w:rFonts w:ascii="Century Gothic" w:hAnsi="Century Gothic" w:cs="Arial"/>
                <w:iCs/>
              </w:rPr>
              <w:t xml:space="preserve">,00 </w:t>
            </w:r>
            <w:bookmarkStart w:id="1" w:name="_GoBack"/>
            <w:bookmarkEnd w:id="1"/>
          </w:p>
          <w:p w:rsidR="00577849" w:rsidRPr="00321535" w:rsidRDefault="00577849" w:rsidP="00A446DE">
            <w:pPr>
              <w:spacing w:before="120" w:after="120" w:line="280" w:lineRule="exact"/>
              <w:jc w:val="both"/>
              <w:rPr>
                <w:rFonts w:ascii="Century Gothic" w:hAnsi="Century Gothic" w:cs="Arial"/>
                <w:iCs/>
              </w:rPr>
            </w:pPr>
            <w:r w:rsidRPr="00321535">
              <w:rPr>
                <w:rFonts w:ascii="Century Gothic" w:hAnsi="Century Gothic" w:cs="Arial"/>
                <w:iCs/>
              </w:rPr>
              <w:t xml:space="preserve">Cofinanziamento comunale per € </w:t>
            </w:r>
            <w:r>
              <w:rPr>
                <w:rFonts w:ascii="Century Gothic" w:hAnsi="Century Gothic" w:cs="Arial"/>
                <w:iCs/>
              </w:rPr>
              <w:t>1.100.000,00</w:t>
            </w:r>
          </w:p>
        </w:tc>
      </w:tr>
    </w:tbl>
    <w:p w:rsidR="00577849" w:rsidRPr="00B807F1" w:rsidRDefault="00577849" w:rsidP="00577849">
      <w:pPr>
        <w:rPr>
          <w:rFonts w:ascii="Century Gothic" w:hAnsi="Century Gothic" w:cs="Arial"/>
        </w:rPr>
      </w:pPr>
    </w:p>
    <w:p w:rsidR="00577849" w:rsidRPr="00B807F1" w:rsidRDefault="00577849" w:rsidP="00577849">
      <w:pPr>
        <w:rPr>
          <w:rFonts w:ascii="Century Gothic" w:hAnsi="Century Gothic" w:cs="Arial"/>
          <w:b/>
          <w:bCs/>
        </w:rPr>
      </w:pPr>
    </w:p>
    <w:p w:rsidR="00577849" w:rsidRPr="00B807F1" w:rsidRDefault="00577849" w:rsidP="00577849">
      <w:pPr>
        <w:rPr>
          <w:rFonts w:ascii="Century Gothic" w:hAnsi="Century Gothic" w:cs="Arial"/>
          <w:b/>
          <w:bCs/>
        </w:rPr>
      </w:pPr>
    </w:p>
    <w:p w:rsidR="00577849" w:rsidRPr="00B807F1" w:rsidRDefault="00577849" w:rsidP="00577849">
      <w:pPr>
        <w:rPr>
          <w:rFonts w:ascii="Century Gothic" w:hAnsi="Century Gothic"/>
        </w:rPr>
      </w:pP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0A5CA3" w:rsidRDefault="000A5CA3" w:rsidP="00FD5614">
      <w:pPr>
        <w:jc w:val="center"/>
        <w:rPr>
          <w:rFonts w:ascii="Century Gothic" w:hAnsi="Century Gothic"/>
        </w:rPr>
      </w:pPr>
    </w:p>
    <w:p w:rsidR="00FD5614" w:rsidRDefault="00FD5614" w:rsidP="00FD5614">
      <w:pPr>
        <w:jc w:val="center"/>
        <w:rPr>
          <w:rFonts w:ascii="Century Gothic" w:hAnsi="Century Gothic"/>
        </w:rPr>
      </w:pPr>
    </w:p>
    <w:p w:rsidR="00667143" w:rsidRDefault="00667143" w:rsidP="000A5CA3">
      <w:pPr>
        <w:jc w:val="center"/>
        <w:rPr>
          <w:rFonts w:ascii="Century Gothic" w:hAnsi="Century Gothic"/>
          <w:sz w:val="48"/>
          <w:szCs w:val="48"/>
        </w:rPr>
      </w:pPr>
    </w:p>
    <w:p w:rsidR="00667143" w:rsidRDefault="00667143" w:rsidP="000A5CA3">
      <w:pPr>
        <w:jc w:val="center"/>
        <w:rPr>
          <w:rFonts w:ascii="Century Gothic" w:hAnsi="Century Gothic"/>
          <w:sz w:val="48"/>
          <w:szCs w:val="48"/>
        </w:rPr>
      </w:pPr>
    </w:p>
    <w:p w:rsidR="00667143" w:rsidRDefault="00667143" w:rsidP="000A5CA3">
      <w:pPr>
        <w:jc w:val="center"/>
        <w:rPr>
          <w:rFonts w:ascii="Century Gothic" w:hAnsi="Century Gothic"/>
          <w:sz w:val="48"/>
          <w:szCs w:val="48"/>
        </w:rPr>
      </w:pPr>
    </w:p>
    <w:sectPr w:rsidR="00667143" w:rsidSect="00FF5EC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A9" w:rsidRDefault="008D24A9" w:rsidP="00F83B65">
      <w:pPr>
        <w:spacing w:after="0" w:line="240" w:lineRule="auto"/>
      </w:pPr>
      <w:r>
        <w:separator/>
      </w:r>
    </w:p>
  </w:endnote>
  <w:endnote w:type="continuationSeparator" w:id="0">
    <w:p w:rsidR="008D24A9" w:rsidRDefault="008D24A9" w:rsidP="00F8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882221"/>
      <w:docPartObj>
        <w:docPartGallery w:val="Page Numbers (Bottom of Page)"/>
        <w:docPartUnique/>
      </w:docPartObj>
    </w:sdtPr>
    <w:sdtEndPr/>
    <w:sdtContent>
      <w:p w:rsidR="00F83B65" w:rsidRDefault="00F83B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B7">
          <w:rPr>
            <w:noProof/>
          </w:rPr>
          <w:t>2</w:t>
        </w:r>
        <w:r>
          <w:fldChar w:fldCharType="end"/>
        </w:r>
      </w:p>
    </w:sdtContent>
  </w:sdt>
  <w:p w:rsidR="00F83B65" w:rsidRDefault="00F83B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A9" w:rsidRDefault="008D24A9" w:rsidP="00F83B65">
      <w:pPr>
        <w:spacing w:after="0" w:line="240" w:lineRule="auto"/>
      </w:pPr>
      <w:r>
        <w:separator/>
      </w:r>
    </w:p>
  </w:footnote>
  <w:footnote w:type="continuationSeparator" w:id="0">
    <w:p w:rsidR="008D24A9" w:rsidRDefault="008D24A9" w:rsidP="00F8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492"/>
    <w:multiLevelType w:val="hybridMultilevel"/>
    <w:tmpl w:val="1F74E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61A"/>
    <w:multiLevelType w:val="hybridMultilevel"/>
    <w:tmpl w:val="7EDE9B3C"/>
    <w:lvl w:ilvl="0" w:tplc="BE5C53EC">
      <w:start w:val="1"/>
      <w:numFmt w:val="bullet"/>
      <w:lvlText w:val="-"/>
      <w:lvlJc w:val="left"/>
      <w:pPr>
        <w:ind w:left="1080" w:hanging="360"/>
      </w:pPr>
      <w:rPr>
        <w:rFonts w:ascii="Swis721 LtCn BT" w:eastAsia="Times New Roman" w:hAnsi="Swis721 LtCn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F1E29"/>
    <w:multiLevelType w:val="hybridMultilevel"/>
    <w:tmpl w:val="F06E355A"/>
    <w:lvl w:ilvl="0" w:tplc="148A796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D50"/>
    <w:multiLevelType w:val="hybridMultilevel"/>
    <w:tmpl w:val="0C685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3DF1"/>
    <w:multiLevelType w:val="hybridMultilevel"/>
    <w:tmpl w:val="25A24568"/>
    <w:lvl w:ilvl="0" w:tplc="6C8CD99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9BF"/>
    <w:multiLevelType w:val="hybridMultilevel"/>
    <w:tmpl w:val="2A08D236"/>
    <w:lvl w:ilvl="0" w:tplc="31A4F0C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44F93"/>
    <w:multiLevelType w:val="hybridMultilevel"/>
    <w:tmpl w:val="0C16112E"/>
    <w:lvl w:ilvl="0" w:tplc="BE5C53EC">
      <w:start w:val="1"/>
      <w:numFmt w:val="bullet"/>
      <w:lvlText w:val="-"/>
      <w:lvlJc w:val="left"/>
      <w:pPr>
        <w:ind w:left="1080" w:hanging="360"/>
      </w:pPr>
      <w:rPr>
        <w:rFonts w:ascii="Swis721 LtCn BT" w:eastAsia="Times New Roman" w:hAnsi="Swis721 LtCn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A4"/>
    <w:rsid w:val="000033E2"/>
    <w:rsid w:val="000038A4"/>
    <w:rsid w:val="000355BE"/>
    <w:rsid w:val="00056ADB"/>
    <w:rsid w:val="00080ECD"/>
    <w:rsid w:val="000916DC"/>
    <w:rsid w:val="000A5CA3"/>
    <w:rsid w:val="000C0EDE"/>
    <w:rsid w:val="000C0EED"/>
    <w:rsid w:val="000C295A"/>
    <w:rsid w:val="00114BC8"/>
    <w:rsid w:val="001470A0"/>
    <w:rsid w:val="00172D99"/>
    <w:rsid w:val="001A0804"/>
    <w:rsid w:val="001B6499"/>
    <w:rsid w:val="001D7A76"/>
    <w:rsid w:val="001F46B2"/>
    <w:rsid w:val="00207DE1"/>
    <w:rsid w:val="002345C9"/>
    <w:rsid w:val="002757A1"/>
    <w:rsid w:val="0028424A"/>
    <w:rsid w:val="002A3564"/>
    <w:rsid w:val="002B6000"/>
    <w:rsid w:val="002D08C3"/>
    <w:rsid w:val="002D3BA2"/>
    <w:rsid w:val="002E0D3D"/>
    <w:rsid w:val="002F2AB5"/>
    <w:rsid w:val="002F5291"/>
    <w:rsid w:val="003A3732"/>
    <w:rsid w:val="003B5ED1"/>
    <w:rsid w:val="003F2424"/>
    <w:rsid w:val="00411322"/>
    <w:rsid w:val="00436582"/>
    <w:rsid w:val="00447A17"/>
    <w:rsid w:val="00491409"/>
    <w:rsid w:val="004A601F"/>
    <w:rsid w:val="004C236E"/>
    <w:rsid w:val="004D388D"/>
    <w:rsid w:val="004D6C03"/>
    <w:rsid w:val="004E5786"/>
    <w:rsid w:val="004F44BD"/>
    <w:rsid w:val="00502AAD"/>
    <w:rsid w:val="00577849"/>
    <w:rsid w:val="00597491"/>
    <w:rsid w:val="006157FF"/>
    <w:rsid w:val="00644D05"/>
    <w:rsid w:val="00667143"/>
    <w:rsid w:val="00681738"/>
    <w:rsid w:val="006D4B9E"/>
    <w:rsid w:val="00744B30"/>
    <w:rsid w:val="0074783C"/>
    <w:rsid w:val="0075511E"/>
    <w:rsid w:val="0076531E"/>
    <w:rsid w:val="007700F1"/>
    <w:rsid w:val="00796ACE"/>
    <w:rsid w:val="007C22B7"/>
    <w:rsid w:val="007F0AB9"/>
    <w:rsid w:val="00814178"/>
    <w:rsid w:val="008264B7"/>
    <w:rsid w:val="00887D1A"/>
    <w:rsid w:val="00890DD6"/>
    <w:rsid w:val="00896432"/>
    <w:rsid w:val="008D1F8F"/>
    <w:rsid w:val="008D24A9"/>
    <w:rsid w:val="008F0E18"/>
    <w:rsid w:val="009073BC"/>
    <w:rsid w:val="00971014"/>
    <w:rsid w:val="00981A03"/>
    <w:rsid w:val="009C641C"/>
    <w:rsid w:val="00A04F42"/>
    <w:rsid w:val="00A12AEC"/>
    <w:rsid w:val="00A300B5"/>
    <w:rsid w:val="00A42238"/>
    <w:rsid w:val="00AB18D9"/>
    <w:rsid w:val="00B051CE"/>
    <w:rsid w:val="00B21EA2"/>
    <w:rsid w:val="00B2593D"/>
    <w:rsid w:val="00B37327"/>
    <w:rsid w:val="00B977C0"/>
    <w:rsid w:val="00BA2E08"/>
    <w:rsid w:val="00BC1A38"/>
    <w:rsid w:val="00BD5B7A"/>
    <w:rsid w:val="00BE316C"/>
    <w:rsid w:val="00C63DE3"/>
    <w:rsid w:val="00C92375"/>
    <w:rsid w:val="00CB7FE4"/>
    <w:rsid w:val="00CD38CB"/>
    <w:rsid w:val="00CD47DD"/>
    <w:rsid w:val="00D83FC2"/>
    <w:rsid w:val="00D9631D"/>
    <w:rsid w:val="00DB7946"/>
    <w:rsid w:val="00E01312"/>
    <w:rsid w:val="00E14DA0"/>
    <w:rsid w:val="00E31154"/>
    <w:rsid w:val="00E37EA6"/>
    <w:rsid w:val="00E5390B"/>
    <w:rsid w:val="00E53B29"/>
    <w:rsid w:val="00E72148"/>
    <w:rsid w:val="00E73AFF"/>
    <w:rsid w:val="00E8356E"/>
    <w:rsid w:val="00EA7AEA"/>
    <w:rsid w:val="00EE5D0E"/>
    <w:rsid w:val="00EF6B19"/>
    <w:rsid w:val="00F15C2B"/>
    <w:rsid w:val="00F409C3"/>
    <w:rsid w:val="00F768C4"/>
    <w:rsid w:val="00F83B65"/>
    <w:rsid w:val="00F9485B"/>
    <w:rsid w:val="00FD5614"/>
    <w:rsid w:val="00FF450B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75256-38DC-4C1E-A5FC-B85C73A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778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4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F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83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65"/>
  </w:style>
  <w:style w:type="paragraph" w:styleId="Pidipagina">
    <w:name w:val="footer"/>
    <w:basedOn w:val="Normale"/>
    <w:link w:val="PidipaginaCarattere"/>
    <w:uiPriority w:val="99"/>
    <w:unhideWhenUsed/>
    <w:rsid w:val="00F83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65"/>
  </w:style>
  <w:style w:type="character" w:styleId="Collegamentoipertestuale">
    <w:name w:val="Hyperlink"/>
    <w:basedOn w:val="Carpredefinitoparagrafo"/>
    <w:uiPriority w:val="99"/>
    <w:unhideWhenUsed/>
    <w:rsid w:val="00E73AF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57784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ntenutocornice">
    <w:name w:val="Contenuto cornice"/>
    <w:basedOn w:val="Corpotesto"/>
    <w:rsid w:val="00577849"/>
    <w:pPr>
      <w:suppressAutoHyphens/>
      <w:spacing w:line="276" w:lineRule="auto"/>
      <w:jc w:val="both"/>
    </w:pPr>
    <w:rPr>
      <w:rFonts w:ascii="Century Gothic" w:eastAsia="Times New Roman" w:hAnsi="Century Gothic" w:cs="Calibri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78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uni-italia.it/stemmi/comuni/Ut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ut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Onnis</dc:creator>
  <cp:keywords/>
  <dc:description/>
  <cp:lastModifiedBy>Valentina Onnis</cp:lastModifiedBy>
  <cp:revision>11</cp:revision>
  <cp:lastPrinted>2017-06-16T07:45:00Z</cp:lastPrinted>
  <dcterms:created xsi:type="dcterms:W3CDTF">2017-06-16T10:10:00Z</dcterms:created>
  <dcterms:modified xsi:type="dcterms:W3CDTF">2017-11-17T12:09:00Z</dcterms:modified>
</cp:coreProperties>
</file>