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jc w:val="center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ayout w:type="fixed"/>
        <w:tblLook w:val="04A0"/>
      </w:tblPr>
      <w:tblGrid>
        <w:gridCol w:w="2318"/>
        <w:gridCol w:w="709"/>
        <w:gridCol w:w="284"/>
        <w:gridCol w:w="1134"/>
        <w:gridCol w:w="425"/>
        <w:gridCol w:w="1110"/>
        <w:gridCol w:w="284"/>
        <w:gridCol w:w="850"/>
        <w:gridCol w:w="284"/>
        <w:gridCol w:w="992"/>
        <w:gridCol w:w="283"/>
        <w:gridCol w:w="993"/>
      </w:tblGrid>
      <w:tr w:rsidR="007F69A8" w:rsidRPr="007F69A8" w:rsidTr="007F69A8"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>
            <w:r w:rsidRPr="007F69A8">
              <w:rPr>
                <w:b/>
              </w:rPr>
              <w:t xml:space="preserve">ISOLAMENTO TERMICO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Descrizione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Un. </w:t>
            </w:r>
          </w:p>
          <w:p w:rsidR="007F69A8" w:rsidRPr="007F69A8" w:rsidRDefault="007F69A8" w:rsidP="007F69A8">
            <w:proofErr w:type="spellStart"/>
            <w:r w:rsidRPr="007F69A8">
              <w:t>mis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Decreto MITE</w:t>
            </w:r>
          </w:p>
          <w:p w:rsidR="007F69A8" w:rsidRPr="007F69A8" w:rsidRDefault="007F69A8" w:rsidP="007F69A8">
            <w:r w:rsidRPr="007F69A8">
              <w:t>14/02/2022</w:t>
            </w:r>
          </w:p>
          <w:p w:rsidR="007F69A8" w:rsidRPr="007F69A8" w:rsidRDefault="007F69A8" w:rsidP="007F69A8">
            <w:r w:rsidRPr="007F69A8">
              <w:t xml:space="preserve">Costo </w:t>
            </w:r>
            <w:proofErr w:type="spellStart"/>
            <w:r w:rsidRPr="007F69A8">
              <w:t>max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Posa in opera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Oneri prof. </w:t>
            </w:r>
            <w:proofErr w:type="spellStart"/>
            <w:r w:rsidRPr="007F69A8">
              <w:t>compr</w:t>
            </w:r>
            <w:proofErr w:type="spellEnd"/>
            <w:r w:rsidRPr="007F69A8">
              <w:t xml:space="preserve"> 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Totale</w:t>
            </w:r>
          </w:p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 xml:space="preserve">Isolamento coperture (strutture opache orizzontali)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Esterno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276,00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Interno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120,00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Copertura ventilata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300,00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 xml:space="preserve">Isolamento pavimenti (strutture opache orizzontali)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Esterno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144,00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Interno/terreno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180,00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 xml:space="preserve">Isolamento pareti perimetrali (strutture opache verticali)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Zone climatiche A, B, 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Esterno / diffusa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180,00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Interno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96,00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Parete ventilata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240,00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Zone climatiche D, E, 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Esterno / diffusa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195,00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Interno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104,00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Parete ventilata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260,00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</w:tbl>
    <w:p w:rsidR="007F69A8" w:rsidRPr="007F69A8" w:rsidRDefault="007F69A8" w:rsidP="007F69A8">
      <w:pPr>
        <w:rPr>
          <w:i/>
        </w:rPr>
      </w:pPr>
    </w:p>
    <w:tbl>
      <w:tblPr>
        <w:tblW w:w="9666" w:type="dxa"/>
        <w:jc w:val="center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ayout w:type="fixed"/>
        <w:tblLook w:val="04A0"/>
      </w:tblPr>
      <w:tblGrid>
        <w:gridCol w:w="2318"/>
        <w:gridCol w:w="709"/>
        <w:gridCol w:w="284"/>
        <w:gridCol w:w="1134"/>
        <w:gridCol w:w="425"/>
        <w:gridCol w:w="1110"/>
        <w:gridCol w:w="284"/>
        <w:gridCol w:w="850"/>
        <w:gridCol w:w="284"/>
        <w:gridCol w:w="992"/>
        <w:gridCol w:w="283"/>
        <w:gridCol w:w="993"/>
      </w:tblGrid>
      <w:tr w:rsidR="007F69A8" w:rsidRPr="007F69A8" w:rsidTr="007F69A8"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>
            <w:r w:rsidRPr="007F69A8">
              <w:rPr>
                <w:b/>
              </w:rPr>
              <w:lastRenderedPageBreak/>
              <w:t xml:space="preserve">SOSTITUZIONE IMPIANTI </w:t>
            </w:r>
            <w:proofErr w:type="spellStart"/>
            <w:r w:rsidRPr="007F69A8">
              <w:rPr>
                <w:b/>
              </w:rPr>
              <w:t>DI</w:t>
            </w:r>
            <w:proofErr w:type="spellEnd"/>
            <w:r w:rsidRPr="007F69A8">
              <w:rPr>
                <w:b/>
              </w:rPr>
              <w:t xml:space="preserve"> RISCALDAMENTO ESISTENTI </w:t>
            </w:r>
            <w:r w:rsidRPr="007F69A8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Descrizione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Un. </w:t>
            </w:r>
          </w:p>
          <w:p w:rsidR="007F69A8" w:rsidRPr="007F69A8" w:rsidRDefault="007F69A8" w:rsidP="007F69A8">
            <w:proofErr w:type="spellStart"/>
            <w:r w:rsidRPr="007F69A8">
              <w:t>mis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Decreto MITE</w:t>
            </w:r>
          </w:p>
          <w:p w:rsidR="007F69A8" w:rsidRPr="007F69A8" w:rsidRDefault="007F69A8" w:rsidP="007F69A8">
            <w:r w:rsidRPr="007F69A8">
              <w:t>14/02/2022</w:t>
            </w:r>
          </w:p>
          <w:p w:rsidR="007F69A8" w:rsidRPr="007F69A8" w:rsidRDefault="007F69A8" w:rsidP="007F69A8">
            <w:r w:rsidRPr="007F69A8">
              <w:t xml:space="preserve">Costo </w:t>
            </w:r>
            <w:proofErr w:type="spellStart"/>
            <w:r w:rsidRPr="007F69A8">
              <w:t>max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Posa in opera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Oneri prof. </w:t>
            </w:r>
            <w:proofErr w:type="spellStart"/>
            <w:r w:rsidRPr="007F69A8">
              <w:t>compr</w:t>
            </w:r>
            <w:proofErr w:type="spellEnd"/>
            <w:r w:rsidRPr="007F69A8">
              <w:t xml:space="preserve"> 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Totale </w:t>
            </w:r>
          </w:p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>Impianto di riscaldamento con caldaia a condensazione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Caldaie ad acqua a condensazione e/o generatori di aria calda a condensazione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Pnom</w:t>
            </w:r>
            <w:proofErr w:type="spellEnd"/>
            <w:r w:rsidRPr="007F69A8">
              <w:t xml:space="preserve"> &lt; = 35 </w:t>
            </w:r>
            <w:proofErr w:type="spellStart"/>
            <w:r w:rsidRPr="007F69A8">
              <w:t>kWt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kWt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240,00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Pnom</w:t>
            </w:r>
            <w:proofErr w:type="spellEnd"/>
            <w:r w:rsidRPr="007F69A8">
              <w:t xml:space="preserve"> &gt; 35 </w:t>
            </w:r>
            <w:proofErr w:type="spellStart"/>
            <w:r w:rsidRPr="007F69A8">
              <w:t>kWt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kWt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216,00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  <w:r w:rsidRPr="007F69A8">
              <w:rPr>
                <w:i/>
              </w:rPr>
              <w:t>Se rifatto il sistema di emissione esistente, come opportunamente comprovato da opportuna documentazione, al massimale si aggiungono, dove la superficie si riferisce a quella riscaldata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Per sistemi radianti a pavimento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180,00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Negli altri casi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60,00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>Impianto di riscaldamento a pompa di calore (tipologia pompa di calore esterno/interno)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lastRenderedPageBreak/>
              <w:t xml:space="preserve">Compressione di vapore elettriche o azionate da motore primo e pompe di calore ad assorbimento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Aria/aria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kWt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720,00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Compressione di vapore elettriche o azionate da motore primo e pompe di calore ad assorbimento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pompe di calore a gas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kWt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1.200,00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Compressione di vapore elettriche o azionate da motore primo e pompe di calore ad assorbimento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Altro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kWt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1.560,00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Pompe di calore geotermiche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>
            <w:proofErr w:type="spellStart"/>
            <w:r w:rsidRPr="007F69A8">
              <w:t>kWt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>
            <w:r w:rsidRPr="007F69A8">
              <w:t>2.280,00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  <w:r w:rsidRPr="007F69A8">
              <w:rPr>
                <w:i/>
              </w:rPr>
              <w:t>Se rifatto il sistema di emissione esistente, come opportunamente comprovato da opportuna documentazione, al massimale si aggiungono, dove la superficie si riferisce a quella riscaldata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</w:p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Per sistemi radianti a pavimento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180,00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Negli altri casi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60,00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 xml:space="preserve">Impianto di riscaldamento con sistema ibrido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kWt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1.860,00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lastRenderedPageBreak/>
              <w:t>Se rifatto il sistema di emissione esistente, come opportunamente comprovato da opportuna documentazione, al massimale si aggiungono, dove la superficie si riferisce a quella riscaldata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Per sistemi radianti a pavimento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180,00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Negli altri casi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60,00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 xml:space="preserve">Impianto di riscaldamento con </w:t>
            </w:r>
            <w:proofErr w:type="spellStart"/>
            <w:r w:rsidRPr="007F69A8">
              <w:rPr>
                <w:b/>
              </w:rPr>
              <w:t>microcogeneratore</w:t>
            </w:r>
            <w:proofErr w:type="spellEnd"/>
            <w:r w:rsidRPr="007F69A8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Motore endotermico/altro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kWe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3.720,00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Celle a combustibile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kWe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30.000,00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 xml:space="preserve">Impianto di riscaldamento a collettori solari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Scoperti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900,00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Piani vetrati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1.200,00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Sottovuoto e a concentrazione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>
            <w:r w:rsidRPr="007F69A8">
              <w:t>1.500,00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>Impianto per la produzione di acqua calda sanitaria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Scaldacqua a pompa di calore fino a 150 </w:t>
            </w:r>
            <w:proofErr w:type="spellStart"/>
            <w:r w:rsidRPr="007F69A8">
              <w:t>lt</w:t>
            </w:r>
            <w:proofErr w:type="spellEnd"/>
            <w:r w:rsidRPr="007F69A8">
              <w:t xml:space="preserve"> di accumulo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cad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1.200,00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Scaldacqua a pompa di calore oltre 150 </w:t>
            </w:r>
            <w:proofErr w:type="spellStart"/>
            <w:r w:rsidRPr="007F69A8">
              <w:t>lt</w:t>
            </w:r>
            <w:proofErr w:type="spellEnd"/>
            <w:r w:rsidRPr="007F69A8">
              <w:t xml:space="preserve"> di accumulo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cad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1.500,00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</w:tbl>
    <w:p w:rsidR="00CB32D6" w:rsidRDefault="00CB32D6" w:rsidP="007F69A8"/>
    <w:p w:rsidR="00CB32D6" w:rsidRDefault="00CB32D6">
      <w:r>
        <w:br w:type="page"/>
      </w:r>
    </w:p>
    <w:tbl>
      <w:tblPr>
        <w:tblW w:w="9666" w:type="dxa"/>
        <w:jc w:val="center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ayout w:type="fixed"/>
        <w:tblLook w:val="04A0"/>
      </w:tblPr>
      <w:tblGrid>
        <w:gridCol w:w="2318"/>
        <w:gridCol w:w="709"/>
        <w:gridCol w:w="284"/>
        <w:gridCol w:w="1134"/>
        <w:gridCol w:w="425"/>
        <w:gridCol w:w="1110"/>
        <w:gridCol w:w="284"/>
        <w:gridCol w:w="850"/>
        <w:gridCol w:w="284"/>
        <w:gridCol w:w="992"/>
        <w:gridCol w:w="283"/>
        <w:gridCol w:w="993"/>
      </w:tblGrid>
      <w:tr w:rsidR="007F69A8" w:rsidRPr="007F69A8" w:rsidTr="007F69A8"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>
            <w:r w:rsidRPr="007F69A8">
              <w:rPr>
                <w:b/>
              </w:rPr>
              <w:lastRenderedPageBreak/>
              <w:t xml:space="preserve">SOSTITUZIONE INFISSI E CHIUSURE TRASPARENTI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Descrizione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Un. </w:t>
            </w:r>
          </w:p>
          <w:p w:rsidR="007F69A8" w:rsidRPr="007F69A8" w:rsidRDefault="007F69A8" w:rsidP="007F69A8">
            <w:proofErr w:type="spellStart"/>
            <w:r w:rsidRPr="007F69A8">
              <w:t>mis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Decreto MITE</w:t>
            </w:r>
          </w:p>
          <w:p w:rsidR="007F69A8" w:rsidRPr="007F69A8" w:rsidRDefault="007F69A8" w:rsidP="007F69A8">
            <w:r w:rsidRPr="007F69A8">
              <w:t>14/02/2022</w:t>
            </w:r>
          </w:p>
          <w:p w:rsidR="007F69A8" w:rsidRPr="007F69A8" w:rsidRDefault="007F69A8" w:rsidP="007F69A8">
            <w:r w:rsidRPr="007F69A8">
              <w:t xml:space="preserve">Costo </w:t>
            </w:r>
            <w:proofErr w:type="spellStart"/>
            <w:r w:rsidRPr="007F69A8">
              <w:t>max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Posa in opera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Oneri prof. </w:t>
            </w:r>
            <w:proofErr w:type="spellStart"/>
            <w:r w:rsidRPr="007F69A8">
              <w:t>compr</w:t>
            </w:r>
            <w:proofErr w:type="spellEnd"/>
            <w:r w:rsidRPr="007F69A8">
              <w:t xml:space="preserve"> 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Totale </w:t>
            </w:r>
          </w:p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r w:rsidRPr="007F69A8">
              <w:rPr>
                <w:b/>
              </w:rPr>
              <w:t>Sostituzione chiusure trasparenti comprensive di infissi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Zone climatiche A, B, 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Serramento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660,00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Serramento più chiusura oscurante (persiana, tapparella, scuro)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/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/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/>
          <w:p w:rsidR="007F69A8" w:rsidRPr="007F69A8" w:rsidRDefault="007F69A8" w:rsidP="007F69A8">
            <w:r w:rsidRPr="007F69A8">
              <w:t>780,00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Zone climatiche A, B, 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 xml:space="preserve">Serramento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780,00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Serramento più chiusura oscurante (persiana, tapparella, scuro)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/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/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  <w:p w:rsidR="007F69A8" w:rsidRPr="007F69A8" w:rsidRDefault="007F69A8" w:rsidP="007F69A8"/>
          <w:p w:rsidR="007F69A8" w:rsidRPr="007F69A8" w:rsidRDefault="007F69A8" w:rsidP="007F69A8">
            <w:r w:rsidRPr="007F69A8">
              <w:t>900,00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</w:tbl>
    <w:p w:rsidR="00CB32D6" w:rsidRDefault="00CB32D6" w:rsidP="007F69A8">
      <w:pPr>
        <w:rPr>
          <w:i/>
        </w:rPr>
      </w:pPr>
    </w:p>
    <w:p w:rsidR="00CB32D6" w:rsidRDefault="00CB32D6">
      <w:pPr>
        <w:rPr>
          <w:i/>
        </w:rPr>
      </w:pPr>
      <w:r>
        <w:rPr>
          <w:i/>
        </w:rPr>
        <w:br w:type="page"/>
      </w:r>
    </w:p>
    <w:tbl>
      <w:tblPr>
        <w:tblW w:w="9666" w:type="dxa"/>
        <w:jc w:val="center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ayout w:type="fixed"/>
        <w:tblLook w:val="04A0"/>
      </w:tblPr>
      <w:tblGrid>
        <w:gridCol w:w="2318"/>
        <w:gridCol w:w="709"/>
        <w:gridCol w:w="284"/>
        <w:gridCol w:w="1134"/>
        <w:gridCol w:w="425"/>
        <w:gridCol w:w="1110"/>
        <w:gridCol w:w="284"/>
        <w:gridCol w:w="850"/>
        <w:gridCol w:w="284"/>
        <w:gridCol w:w="992"/>
        <w:gridCol w:w="283"/>
        <w:gridCol w:w="993"/>
      </w:tblGrid>
      <w:tr w:rsidR="007F69A8" w:rsidRPr="007F69A8" w:rsidTr="007F69A8"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>
            <w:r w:rsidRPr="007F69A8">
              <w:rPr>
                <w:b/>
              </w:rPr>
              <w:lastRenderedPageBreak/>
              <w:t xml:space="preserve">SCHERMATURE SOLARI E OMBREGGIAMENTI MOBILI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Descrizione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Un. </w:t>
            </w:r>
          </w:p>
          <w:p w:rsidR="007F69A8" w:rsidRPr="007F69A8" w:rsidRDefault="007F69A8" w:rsidP="007F69A8">
            <w:proofErr w:type="spellStart"/>
            <w:r w:rsidRPr="007F69A8">
              <w:t>mis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Decreto MITE</w:t>
            </w:r>
          </w:p>
          <w:p w:rsidR="007F69A8" w:rsidRPr="007F69A8" w:rsidRDefault="007F69A8" w:rsidP="007F69A8">
            <w:r w:rsidRPr="007F69A8">
              <w:t>14/02/2022</w:t>
            </w:r>
          </w:p>
          <w:p w:rsidR="007F69A8" w:rsidRPr="007F69A8" w:rsidRDefault="007F69A8" w:rsidP="007F69A8">
            <w:r w:rsidRPr="007F69A8">
              <w:t xml:space="preserve">Costo </w:t>
            </w:r>
            <w:proofErr w:type="spellStart"/>
            <w:r w:rsidRPr="007F69A8">
              <w:t>max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Posa in opera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Oneri prof. </w:t>
            </w:r>
            <w:proofErr w:type="spellStart"/>
            <w:r w:rsidRPr="007F69A8">
              <w:t>compr</w:t>
            </w:r>
            <w:proofErr w:type="spellEnd"/>
            <w:r w:rsidRPr="007F69A8">
              <w:t xml:space="preserve"> 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Totale </w:t>
            </w:r>
          </w:p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 xml:space="preserve">Schermature solari e/o ombreggiamenti mobili: installazione comprensiva di eventuale meccanismo automatico di regolazione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276,00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</w:tbl>
    <w:p w:rsidR="00CB32D6" w:rsidRDefault="00CB32D6" w:rsidP="007F69A8">
      <w:pPr>
        <w:rPr>
          <w:i/>
        </w:rPr>
      </w:pPr>
    </w:p>
    <w:p w:rsidR="00CB32D6" w:rsidRDefault="00CB32D6">
      <w:pPr>
        <w:rPr>
          <w:i/>
        </w:rPr>
      </w:pPr>
      <w:r>
        <w:rPr>
          <w:i/>
        </w:rPr>
        <w:br w:type="page"/>
      </w:r>
    </w:p>
    <w:tbl>
      <w:tblPr>
        <w:tblW w:w="9666" w:type="dxa"/>
        <w:jc w:val="center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ayout w:type="fixed"/>
        <w:tblLook w:val="04A0"/>
      </w:tblPr>
      <w:tblGrid>
        <w:gridCol w:w="2318"/>
        <w:gridCol w:w="709"/>
        <w:gridCol w:w="284"/>
        <w:gridCol w:w="1134"/>
        <w:gridCol w:w="425"/>
        <w:gridCol w:w="1110"/>
        <w:gridCol w:w="284"/>
        <w:gridCol w:w="850"/>
        <w:gridCol w:w="284"/>
        <w:gridCol w:w="992"/>
        <w:gridCol w:w="283"/>
        <w:gridCol w:w="993"/>
      </w:tblGrid>
      <w:tr w:rsidR="007F69A8" w:rsidRPr="007F69A8" w:rsidTr="007F69A8"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>
            <w:r w:rsidRPr="007F69A8">
              <w:rPr>
                <w:b/>
              </w:rPr>
              <w:lastRenderedPageBreak/>
              <w:t>RIQUALIFICAZIONE ENERGETICA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Descrizione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Un. </w:t>
            </w:r>
          </w:p>
          <w:p w:rsidR="007F69A8" w:rsidRPr="007F69A8" w:rsidRDefault="007F69A8" w:rsidP="007F69A8">
            <w:proofErr w:type="spellStart"/>
            <w:r w:rsidRPr="007F69A8">
              <w:t>mis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Decreto MITE</w:t>
            </w:r>
          </w:p>
          <w:p w:rsidR="007F69A8" w:rsidRPr="007F69A8" w:rsidRDefault="007F69A8" w:rsidP="007F69A8">
            <w:r w:rsidRPr="007F69A8">
              <w:t>14/02/2022</w:t>
            </w:r>
          </w:p>
          <w:p w:rsidR="007F69A8" w:rsidRPr="007F69A8" w:rsidRDefault="007F69A8" w:rsidP="007F69A8">
            <w:r w:rsidRPr="007F69A8">
              <w:t xml:space="preserve">Costo </w:t>
            </w:r>
            <w:proofErr w:type="spellStart"/>
            <w:r w:rsidRPr="007F69A8">
              <w:t>max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Posa in opera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Oneri prof. </w:t>
            </w:r>
            <w:proofErr w:type="spellStart"/>
            <w:r w:rsidRPr="007F69A8">
              <w:t>compr</w:t>
            </w:r>
            <w:proofErr w:type="spellEnd"/>
            <w:r w:rsidRPr="007F69A8">
              <w:t xml:space="preserve"> 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Totale </w:t>
            </w:r>
          </w:p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 xml:space="preserve">Interventi di riqualificazione energetica di cui all’art.2 c.1 </w:t>
            </w:r>
            <w:proofErr w:type="spellStart"/>
            <w:r w:rsidRPr="007F69A8">
              <w:rPr>
                <w:b/>
              </w:rPr>
              <w:t>lett.a</w:t>
            </w:r>
            <w:proofErr w:type="spellEnd"/>
            <w:r w:rsidRPr="007F69A8">
              <w:rPr>
                <w:b/>
              </w:rPr>
              <w:t>) Decreto Requisiti MISR 06/08/2020 - c.344 art.1 L.296/2006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Zone climatiche A, B, 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960,00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Zone climatiche D, E, 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1.200,00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Pr>
              <w:rPr>
                <w:i/>
              </w:rPr>
            </w:pPr>
            <w:r w:rsidRPr="007F69A8">
              <w:rPr>
                <w:i/>
              </w:rPr>
              <w:t>riqualificazione  energetica  di  edifici</w:t>
            </w:r>
          </w:p>
          <w:p w:rsidR="007F69A8" w:rsidRPr="007F69A8" w:rsidRDefault="007F69A8" w:rsidP="007F69A8">
            <w:pPr>
              <w:rPr>
                <w:i/>
              </w:rPr>
            </w:pPr>
            <w:r w:rsidRPr="007F69A8">
              <w:rPr>
                <w:i/>
              </w:rPr>
              <w:t>esistenti, che conseguono un valore limite di fabbisogno  di  energia</w:t>
            </w:r>
          </w:p>
          <w:p w:rsidR="007F69A8" w:rsidRPr="007F69A8" w:rsidRDefault="007F69A8" w:rsidP="007F69A8">
            <w:pPr>
              <w:rPr>
                <w:i/>
              </w:rPr>
            </w:pPr>
            <w:r w:rsidRPr="007F69A8">
              <w:rPr>
                <w:i/>
              </w:rPr>
              <w:t>primaria annuo per la climatizzazione invernale inferiore  di  almeno</w:t>
            </w:r>
          </w:p>
          <w:p w:rsidR="007F69A8" w:rsidRPr="007F69A8" w:rsidRDefault="007F69A8" w:rsidP="007F69A8">
            <w:pPr>
              <w:rPr>
                <w:i/>
              </w:rPr>
            </w:pPr>
            <w:r w:rsidRPr="007F69A8">
              <w:rPr>
                <w:i/>
              </w:rPr>
              <w:t xml:space="preserve">il 20% rispetto ai valori riportati nell’All. C,  n.1), tab.  1, annesso al d. </w:t>
            </w:r>
            <w:proofErr w:type="spellStart"/>
            <w:r w:rsidRPr="007F69A8">
              <w:rPr>
                <w:i/>
              </w:rPr>
              <w:t>Lgs</w:t>
            </w:r>
            <w:proofErr w:type="spellEnd"/>
            <w:r w:rsidRPr="007F69A8">
              <w:rPr>
                <w:i/>
              </w:rPr>
              <w:t xml:space="preserve"> 192/2005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</w:tbl>
    <w:p w:rsidR="00CB32D6" w:rsidRDefault="00CB32D6" w:rsidP="007F69A8">
      <w:pPr>
        <w:rPr>
          <w:b/>
        </w:rPr>
      </w:pPr>
    </w:p>
    <w:p w:rsidR="00CB32D6" w:rsidRDefault="00CB32D6">
      <w:pPr>
        <w:rPr>
          <w:b/>
        </w:rPr>
      </w:pPr>
      <w:r>
        <w:rPr>
          <w:b/>
        </w:rPr>
        <w:br w:type="page"/>
      </w:r>
    </w:p>
    <w:tbl>
      <w:tblPr>
        <w:tblW w:w="9666" w:type="dxa"/>
        <w:jc w:val="center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ayout w:type="fixed"/>
        <w:tblLook w:val="04A0"/>
      </w:tblPr>
      <w:tblGrid>
        <w:gridCol w:w="2318"/>
        <w:gridCol w:w="709"/>
        <w:gridCol w:w="284"/>
        <w:gridCol w:w="1134"/>
        <w:gridCol w:w="425"/>
        <w:gridCol w:w="1110"/>
        <w:gridCol w:w="284"/>
        <w:gridCol w:w="850"/>
        <w:gridCol w:w="284"/>
        <w:gridCol w:w="992"/>
        <w:gridCol w:w="283"/>
        <w:gridCol w:w="993"/>
      </w:tblGrid>
      <w:tr w:rsidR="007F69A8" w:rsidRPr="007F69A8" w:rsidTr="007F69A8"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>
            <w:r w:rsidRPr="007F69A8">
              <w:rPr>
                <w:b/>
              </w:rPr>
              <w:lastRenderedPageBreak/>
              <w:t>DOMOTICA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Descrizione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Un. </w:t>
            </w:r>
          </w:p>
          <w:p w:rsidR="007F69A8" w:rsidRPr="007F69A8" w:rsidRDefault="007F69A8" w:rsidP="007F69A8">
            <w:proofErr w:type="spellStart"/>
            <w:r w:rsidRPr="007F69A8">
              <w:t>mis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Decreto MITE</w:t>
            </w:r>
          </w:p>
          <w:p w:rsidR="007F69A8" w:rsidRPr="007F69A8" w:rsidRDefault="007F69A8" w:rsidP="007F69A8">
            <w:r w:rsidRPr="007F69A8">
              <w:t>14/02/2022</w:t>
            </w:r>
          </w:p>
          <w:p w:rsidR="007F69A8" w:rsidRPr="007F69A8" w:rsidRDefault="007F69A8" w:rsidP="007F69A8">
            <w:r w:rsidRPr="007F69A8">
              <w:t xml:space="preserve">Costo </w:t>
            </w:r>
            <w:proofErr w:type="spellStart"/>
            <w:r w:rsidRPr="007F69A8">
              <w:t>max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Posa in opera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Oneri prof. </w:t>
            </w:r>
            <w:proofErr w:type="spellStart"/>
            <w:r w:rsidRPr="007F69A8">
              <w:t>compr</w:t>
            </w:r>
            <w:proofErr w:type="spellEnd"/>
            <w:r w:rsidRPr="007F69A8">
              <w:t xml:space="preserve"> 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Totale </w:t>
            </w:r>
          </w:p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pPr>
              <w:rPr>
                <w:b/>
              </w:rPr>
            </w:pPr>
            <w:r w:rsidRPr="007F69A8">
              <w:rPr>
                <w:b/>
              </w:rPr>
              <w:t xml:space="preserve">Installazione tecnologie building </w:t>
            </w:r>
            <w:proofErr w:type="spellStart"/>
            <w:r w:rsidRPr="007F69A8">
              <w:rPr>
                <w:b/>
              </w:rPr>
              <w:t>automation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60,00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</w:tbl>
    <w:p w:rsidR="00CB32D6" w:rsidRDefault="00CB32D6" w:rsidP="007F69A8">
      <w:pPr>
        <w:rPr>
          <w:b/>
        </w:rPr>
      </w:pPr>
    </w:p>
    <w:p w:rsidR="00CB32D6" w:rsidRDefault="00CB32D6">
      <w:pPr>
        <w:rPr>
          <w:b/>
        </w:rPr>
      </w:pPr>
      <w:r>
        <w:rPr>
          <w:b/>
        </w:rPr>
        <w:br w:type="page"/>
      </w:r>
    </w:p>
    <w:tbl>
      <w:tblPr>
        <w:tblW w:w="9666" w:type="dxa"/>
        <w:jc w:val="center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DDD"/>
        <w:tblLayout w:type="fixed"/>
        <w:tblLook w:val="04A0"/>
      </w:tblPr>
      <w:tblGrid>
        <w:gridCol w:w="2318"/>
        <w:gridCol w:w="709"/>
        <w:gridCol w:w="284"/>
        <w:gridCol w:w="1134"/>
        <w:gridCol w:w="425"/>
        <w:gridCol w:w="1110"/>
        <w:gridCol w:w="284"/>
        <w:gridCol w:w="850"/>
        <w:gridCol w:w="284"/>
        <w:gridCol w:w="992"/>
        <w:gridCol w:w="283"/>
        <w:gridCol w:w="993"/>
      </w:tblGrid>
      <w:tr w:rsidR="007F69A8" w:rsidRPr="007F69A8" w:rsidTr="007F69A8"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>
            <w:r w:rsidRPr="007F69A8">
              <w:rPr>
                <w:b/>
              </w:rPr>
              <w:lastRenderedPageBreak/>
              <w:t xml:space="preserve">IMPIANTI ALIMENTATI A BIOMASSE COMBUSTIBILI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Descrizione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Un. </w:t>
            </w:r>
          </w:p>
          <w:p w:rsidR="007F69A8" w:rsidRPr="007F69A8" w:rsidRDefault="007F69A8" w:rsidP="007F69A8">
            <w:proofErr w:type="spellStart"/>
            <w:r w:rsidRPr="007F69A8">
              <w:t>mis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Decreto MITE</w:t>
            </w:r>
          </w:p>
          <w:p w:rsidR="007F69A8" w:rsidRPr="007F69A8" w:rsidRDefault="007F69A8" w:rsidP="007F69A8">
            <w:r w:rsidRPr="007F69A8">
              <w:t>14/02/2022</w:t>
            </w:r>
          </w:p>
          <w:p w:rsidR="007F69A8" w:rsidRPr="007F69A8" w:rsidRDefault="007F69A8" w:rsidP="007F69A8">
            <w:r w:rsidRPr="007F69A8">
              <w:t xml:space="preserve">Costo </w:t>
            </w:r>
            <w:proofErr w:type="spellStart"/>
            <w:r w:rsidRPr="007F69A8">
              <w:t>max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Posa in opera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>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Oneri prof. </w:t>
            </w:r>
            <w:proofErr w:type="spellStart"/>
            <w:r w:rsidRPr="007F69A8">
              <w:t>compr</w:t>
            </w:r>
            <w:proofErr w:type="spellEnd"/>
            <w:r w:rsidRPr="007F69A8">
              <w:t xml:space="preserve"> IVA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69A8" w:rsidRPr="007F69A8" w:rsidRDefault="007F69A8" w:rsidP="007F69A8">
            <w:r w:rsidRPr="007F69A8">
              <w:t xml:space="preserve">Totale </w:t>
            </w:r>
          </w:p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>
            <w:r w:rsidRPr="007F69A8">
              <w:rPr>
                <w:b/>
              </w:rPr>
              <w:t>Impianti di riscaldamento con generatori di calore alimentati a biomasse combustibili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Pnom</w:t>
            </w:r>
            <w:proofErr w:type="spellEnd"/>
            <w:r w:rsidRPr="007F69A8">
              <w:t xml:space="preserve"> &lt; = 35 </w:t>
            </w:r>
            <w:proofErr w:type="spellStart"/>
            <w:r w:rsidRPr="007F69A8">
              <w:t>kWt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kWt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420,00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Pnom</w:t>
            </w:r>
            <w:proofErr w:type="spellEnd"/>
            <w:r w:rsidRPr="007F69A8">
              <w:t xml:space="preserve"> &gt; 35 </w:t>
            </w:r>
            <w:proofErr w:type="spellStart"/>
            <w:r w:rsidRPr="007F69A8">
              <w:t>kWt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proofErr w:type="spellStart"/>
            <w:r w:rsidRPr="007F69A8">
              <w:t>kWt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540,00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Se rifatto il sistema di emissione esistente, come opportunamente comprovato da opportuna documentazione, al massimale si aggiungono, dove la superficie si riferisce a quella riscaldata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Per sistemi radianti a pavimento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180,00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  <w:tr w:rsidR="007F69A8" w:rsidRPr="007F69A8" w:rsidTr="007F69A8">
        <w:tblPrEx>
          <w:shd w:val="clear" w:color="auto" w:fill="auto"/>
        </w:tblPrEx>
        <w:trPr>
          <w:trHeight w:val="214"/>
          <w:jc w:val="center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Negli altri casi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mq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>
            <w:r w:rsidRPr="007F69A8">
              <w:t>60,00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A8" w:rsidRPr="007F69A8" w:rsidRDefault="007F69A8" w:rsidP="007F69A8"/>
        </w:tc>
      </w:tr>
    </w:tbl>
    <w:p w:rsidR="007F69A8" w:rsidRPr="007F69A8" w:rsidRDefault="007F69A8" w:rsidP="00CB32D6"/>
    <w:sectPr w:rsidR="007F69A8" w:rsidRPr="007F69A8" w:rsidSect="007F6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SemiSans 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7A"/>
    <w:multiLevelType w:val="hybridMultilevel"/>
    <w:tmpl w:val="BC464D70"/>
    <w:lvl w:ilvl="0" w:tplc="AE604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76F"/>
    <w:multiLevelType w:val="multilevel"/>
    <w:tmpl w:val="46E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31D2B"/>
    <w:multiLevelType w:val="multilevel"/>
    <w:tmpl w:val="40A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65E30"/>
    <w:multiLevelType w:val="multilevel"/>
    <w:tmpl w:val="39EA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33A85"/>
    <w:multiLevelType w:val="multilevel"/>
    <w:tmpl w:val="677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34733"/>
    <w:multiLevelType w:val="multilevel"/>
    <w:tmpl w:val="8900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E4558"/>
    <w:multiLevelType w:val="multilevel"/>
    <w:tmpl w:val="5964C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07974"/>
    <w:multiLevelType w:val="hybridMultilevel"/>
    <w:tmpl w:val="86387440"/>
    <w:lvl w:ilvl="0" w:tplc="3E42D2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D5AB8"/>
    <w:multiLevelType w:val="hybridMultilevel"/>
    <w:tmpl w:val="0F987C82"/>
    <w:lvl w:ilvl="0" w:tplc="84A8B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B132A"/>
    <w:multiLevelType w:val="multilevel"/>
    <w:tmpl w:val="CF3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A1C4A"/>
    <w:multiLevelType w:val="multilevel"/>
    <w:tmpl w:val="F51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402D4"/>
    <w:multiLevelType w:val="multilevel"/>
    <w:tmpl w:val="6154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0C4959"/>
    <w:multiLevelType w:val="multilevel"/>
    <w:tmpl w:val="5ED2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01B09"/>
    <w:multiLevelType w:val="multilevel"/>
    <w:tmpl w:val="D7C4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B18CC"/>
    <w:multiLevelType w:val="hybridMultilevel"/>
    <w:tmpl w:val="3834920A"/>
    <w:lvl w:ilvl="0" w:tplc="6C0A5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D234F"/>
    <w:multiLevelType w:val="multilevel"/>
    <w:tmpl w:val="6CD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61632"/>
    <w:multiLevelType w:val="multilevel"/>
    <w:tmpl w:val="4AB4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5632D"/>
    <w:multiLevelType w:val="multilevel"/>
    <w:tmpl w:val="27A0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BA39D9"/>
    <w:multiLevelType w:val="hybridMultilevel"/>
    <w:tmpl w:val="E2D6C6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B3592"/>
    <w:multiLevelType w:val="multilevel"/>
    <w:tmpl w:val="AF3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572879"/>
    <w:multiLevelType w:val="hybridMultilevel"/>
    <w:tmpl w:val="9B56A866"/>
    <w:lvl w:ilvl="0" w:tplc="5E207F92">
      <w:start w:val="1"/>
      <w:numFmt w:val="bullet"/>
      <w:lvlText w:val="-"/>
      <w:lvlJc w:val="left"/>
      <w:pPr>
        <w:ind w:left="720" w:hanging="360"/>
      </w:pPr>
      <w:rPr>
        <w:rFonts w:ascii="Candara" w:eastAsia="Calibri" w:hAnsi="Candar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17E65"/>
    <w:multiLevelType w:val="hybridMultilevel"/>
    <w:tmpl w:val="7B247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90629"/>
    <w:multiLevelType w:val="hybridMultilevel"/>
    <w:tmpl w:val="52E691AE"/>
    <w:lvl w:ilvl="0" w:tplc="022ED970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3">
    <w:nsid w:val="571B742F"/>
    <w:multiLevelType w:val="multilevel"/>
    <w:tmpl w:val="FE9A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0E478F"/>
    <w:multiLevelType w:val="hybridMultilevel"/>
    <w:tmpl w:val="0E485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D34E1"/>
    <w:multiLevelType w:val="multilevel"/>
    <w:tmpl w:val="B20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C6837"/>
    <w:multiLevelType w:val="multilevel"/>
    <w:tmpl w:val="C8EA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00A94"/>
    <w:multiLevelType w:val="multilevel"/>
    <w:tmpl w:val="FCE4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D12E7B"/>
    <w:multiLevelType w:val="multilevel"/>
    <w:tmpl w:val="CF16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A20DF6"/>
    <w:multiLevelType w:val="multilevel"/>
    <w:tmpl w:val="758C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D448B5"/>
    <w:multiLevelType w:val="multilevel"/>
    <w:tmpl w:val="F1B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9E33E4"/>
    <w:multiLevelType w:val="multilevel"/>
    <w:tmpl w:val="C0A8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722F18"/>
    <w:multiLevelType w:val="multilevel"/>
    <w:tmpl w:val="EB4C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24"/>
  </w:num>
  <w:num w:numId="4">
    <w:abstractNumId w:val="0"/>
  </w:num>
  <w:num w:numId="5">
    <w:abstractNumId w:val="14"/>
  </w:num>
  <w:num w:numId="6">
    <w:abstractNumId w:val="20"/>
  </w:num>
  <w:num w:numId="7">
    <w:abstractNumId w:val="16"/>
  </w:num>
  <w:num w:numId="8">
    <w:abstractNumId w:val="26"/>
  </w:num>
  <w:num w:numId="9">
    <w:abstractNumId w:val="18"/>
  </w:num>
  <w:num w:numId="10">
    <w:abstractNumId w:val="15"/>
  </w:num>
  <w:num w:numId="11">
    <w:abstractNumId w:val="17"/>
  </w:num>
  <w:num w:numId="12">
    <w:abstractNumId w:val="7"/>
  </w:num>
  <w:num w:numId="13">
    <w:abstractNumId w:val="8"/>
  </w:num>
  <w:num w:numId="14">
    <w:abstractNumId w:val="4"/>
  </w:num>
  <w:num w:numId="15">
    <w:abstractNumId w:val="28"/>
  </w:num>
  <w:num w:numId="16">
    <w:abstractNumId w:val="30"/>
  </w:num>
  <w:num w:numId="17">
    <w:abstractNumId w:val="5"/>
  </w:num>
  <w:num w:numId="18">
    <w:abstractNumId w:val="11"/>
  </w:num>
  <w:num w:numId="19">
    <w:abstractNumId w:val="27"/>
  </w:num>
  <w:num w:numId="20">
    <w:abstractNumId w:val="31"/>
  </w:num>
  <w:num w:numId="21">
    <w:abstractNumId w:val="12"/>
  </w:num>
  <w:num w:numId="22">
    <w:abstractNumId w:val="25"/>
  </w:num>
  <w:num w:numId="23">
    <w:abstractNumId w:val="2"/>
  </w:num>
  <w:num w:numId="24">
    <w:abstractNumId w:val="19"/>
  </w:num>
  <w:num w:numId="25">
    <w:abstractNumId w:val="9"/>
  </w:num>
  <w:num w:numId="26">
    <w:abstractNumId w:val="32"/>
  </w:num>
  <w:num w:numId="27">
    <w:abstractNumId w:val="29"/>
  </w:num>
  <w:num w:numId="28">
    <w:abstractNumId w:val="1"/>
  </w:num>
  <w:num w:numId="29">
    <w:abstractNumId w:val="13"/>
  </w:num>
  <w:num w:numId="30">
    <w:abstractNumId w:val="10"/>
  </w:num>
  <w:num w:numId="31">
    <w:abstractNumId w:val="23"/>
  </w:num>
  <w:num w:numId="32">
    <w:abstractNumId w:val="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7F69A8"/>
    <w:rsid w:val="0000541B"/>
    <w:rsid w:val="00061974"/>
    <w:rsid w:val="00070EB0"/>
    <w:rsid w:val="000A69B1"/>
    <w:rsid w:val="000C1FC6"/>
    <w:rsid w:val="001402C5"/>
    <w:rsid w:val="001A618F"/>
    <w:rsid w:val="001C17F3"/>
    <w:rsid w:val="001D51DC"/>
    <w:rsid w:val="002E7712"/>
    <w:rsid w:val="00327A9E"/>
    <w:rsid w:val="0036138C"/>
    <w:rsid w:val="003B4E11"/>
    <w:rsid w:val="003D5EC6"/>
    <w:rsid w:val="004138E2"/>
    <w:rsid w:val="0046363E"/>
    <w:rsid w:val="004A6E95"/>
    <w:rsid w:val="00501531"/>
    <w:rsid w:val="00595090"/>
    <w:rsid w:val="005A30AC"/>
    <w:rsid w:val="0062186C"/>
    <w:rsid w:val="0062734C"/>
    <w:rsid w:val="006366E1"/>
    <w:rsid w:val="006D139A"/>
    <w:rsid w:val="00715B5D"/>
    <w:rsid w:val="00727F74"/>
    <w:rsid w:val="007F69A8"/>
    <w:rsid w:val="00804E21"/>
    <w:rsid w:val="008305F8"/>
    <w:rsid w:val="00833E50"/>
    <w:rsid w:val="0083418C"/>
    <w:rsid w:val="00844755"/>
    <w:rsid w:val="00853CDF"/>
    <w:rsid w:val="008752F6"/>
    <w:rsid w:val="00877897"/>
    <w:rsid w:val="008D339D"/>
    <w:rsid w:val="009360C8"/>
    <w:rsid w:val="009F337E"/>
    <w:rsid w:val="00A151BF"/>
    <w:rsid w:val="00A171A3"/>
    <w:rsid w:val="00A847C9"/>
    <w:rsid w:val="00AB505B"/>
    <w:rsid w:val="00AD0361"/>
    <w:rsid w:val="00B17AAE"/>
    <w:rsid w:val="00B329E0"/>
    <w:rsid w:val="00B903A7"/>
    <w:rsid w:val="00BF2887"/>
    <w:rsid w:val="00C02CF7"/>
    <w:rsid w:val="00C04B3E"/>
    <w:rsid w:val="00C7498B"/>
    <w:rsid w:val="00CB32D6"/>
    <w:rsid w:val="00CD66C2"/>
    <w:rsid w:val="00D04432"/>
    <w:rsid w:val="00D15067"/>
    <w:rsid w:val="00D85FD5"/>
    <w:rsid w:val="00E96FFC"/>
    <w:rsid w:val="00EC39AB"/>
    <w:rsid w:val="00F26C0A"/>
    <w:rsid w:val="00F36238"/>
    <w:rsid w:val="00F73813"/>
    <w:rsid w:val="00F9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9E0"/>
  </w:style>
  <w:style w:type="paragraph" w:styleId="Titolo2">
    <w:name w:val="heading 2"/>
    <w:basedOn w:val="Normale"/>
    <w:link w:val="Titolo2Carattere"/>
    <w:uiPriority w:val="9"/>
    <w:qFormat/>
    <w:rsid w:val="007F6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F69A8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Paragrafoelenco">
    <w:name w:val="List Paragraph"/>
    <w:basedOn w:val="Normale"/>
    <w:uiPriority w:val="34"/>
    <w:qFormat/>
    <w:rsid w:val="007F69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F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F69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F69A8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9A8"/>
    <w:rPr>
      <w:rFonts w:ascii="Calibri" w:eastAsia="Calibri" w:hAnsi="Calibri" w:cs="Times New Roman"/>
      <w:sz w:val="20"/>
      <w:szCs w:val="20"/>
      <w:lang/>
    </w:rPr>
  </w:style>
  <w:style w:type="paragraph" w:styleId="Pidipagina">
    <w:name w:val="footer"/>
    <w:basedOn w:val="Normale"/>
    <w:link w:val="PidipaginaCarattere"/>
    <w:uiPriority w:val="99"/>
    <w:unhideWhenUsed/>
    <w:rsid w:val="007F69A8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9A8"/>
    <w:rPr>
      <w:rFonts w:ascii="Calibri" w:eastAsia="Calibri" w:hAnsi="Calibri" w:cs="Times New Roman"/>
      <w:sz w:val="20"/>
      <w:szCs w:val="20"/>
      <w:lang/>
    </w:rPr>
  </w:style>
  <w:style w:type="paragraph" w:customStyle="1" w:styleId="TableParagraph">
    <w:name w:val="Table Paragraph"/>
    <w:basedOn w:val="Normale"/>
    <w:uiPriority w:val="1"/>
    <w:qFormat/>
    <w:rsid w:val="007F69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7F69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TestonormaleCarattere">
    <w:name w:val="Testo normale Carattere"/>
    <w:basedOn w:val="Carpredefinitoparagrafo"/>
    <w:link w:val="Testonormale"/>
    <w:rsid w:val="007F69A8"/>
    <w:rPr>
      <w:rFonts w:ascii="Courier New" w:eastAsia="Times New Roman" w:hAnsi="Courier New" w:cs="Times New Roman"/>
      <w:sz w:val="20"/>
      <w:szCs w:val="20"/>
      <w:lang/>
    </w:rPr>
  </w:style>
  <w:style w:type="table" w:styleId="Grigliatabella">
    <w:name w:val="Table Grid"/>
    <w:basedOn w:val="Tabellanormale"/>
    <w:rsid w:val="007F69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2">
    <w:name w:val="Table Web 2"/>
    <w:basedOn w:val="Tabellanormale"/>
    <w:rsid w:val="007F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F69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A0">
    <w:name w:val="A0"/>
    <w:uiPriority w:val="99"/>
    <w:rsid w:val="007F69A8"/>
    <w:rPr>
      <w:color w:va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9A8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9A8"/>
    <w:rPr>
      <w:rFonts w:ascii="Tahoma" w:eastAsia="Times New Roman" w:hAnsi="Tahoma" w:cs="Times New Roman"/>
      <w:sz w:val="16"/>
      <w:szCs w:val="16"/>
      <w:lang/>
    </w:rPr>
  </w:style>
  <w:style w:type="character" w:styleId="Collegamentoipertestuale">
    <w:name w:val="Hyperlink"/>
    <w:uiPriority w:val="99"/>
    <w:unhideWhenUsed/>
    <w:rsid w:val="007F69A8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7F69A8"/>
    <w:pPr>
      <w:widowControl w:val="0"/>
      <w:autoSpaceDE w:val="0"/>
      <w:autoSpaceDN w:val="0"/>
      <w:adjustRightInd w:val="0"/>
      <w:spacing w:before="27" w:after="0" w:line="240" w:lineRule="auto"/>
    </w:pPr>
    <w:rPr>
      <w:rFonts w:ascii="Arial" w:eastAsia="Times New Roman" w:hAnsi="Arial" w:cs="Times New Roman"/>
      <w:sz w:val="12"/>
      <w:szCs w:val="12"/>
      <w:lang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F69A8"/>
    <w:rPr>
      <w:rFonts w:ascii="Arial" w:eastAsia="Times New Roman" w:hAnsi="Arial" w:cs="Times New Roman"/>
      <w:sz w:val="12"/>
      <w:szCs w:val="12"/>
      <w:lang/>
    </w:rPr>
  </w:style>
  <w:style w:type="paragraph" w:customStyle="1" w:styleId="Schedatitolo">
    <w:name w:val="Scheda titolo"/>
    <w:basedOn w:val="Schedatesto"/>
    <w:next w:val="Schedatesto"/>
    <w:uiPriority w:val="99"/>
    <w:rsid w:val="007F69A8"/>
    <w:pPr>
      <w:jc w:val="right"/>
    </w:pPr>
  </w:style>
  <w:style w:type="paragraph" w:customStyle="1" w:styleId="Schedatesto">
    <w:name w:val="Scheda testo"/>
    <w:uiPriority w:val="99"/>
    <w:rsid w:val="007F69A8"/>
    <w:pPr>
      <w:widowControl w:val="0"/>
      <w:autoSpaceDE w:val="0"/>
      <w:autoSpaceDN w:val="0"/>
      <w:spacing w:after="0"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paragraph" w:customStyle="1" w:styleId="Schedanumero">
    <w:name w:val="Scheda numero"/>
    <w:basedOn w:val="Schedatesto"/>
    <w:uiPriority w:val="99"/>
    <w:rsid w:val="007F69A8"/>
    <w:pPr>
      <w:pageBreakBefore/>
      <w:jc w:val="right"/>
    </w:pPr>
    <w:rPr>
      <w:rFonts w:ascii="RotisSemiSans ExtraBold" w:hAnsi="RotisSemiSans ExtraBold" w:cs="RotisSemiSans ExtraBold"/>
    </w:rPr>
  </w:style>
  <w:style w:type="paragraph" w:customStyle="1" w:styleId="A7">
    <w:name w:val="A7"/>
    <w:uiPriority w:val="99"/>
    <w:rsid w:val="007F69A8"/>
    <w:pPr>
      <w:widowControl w:val="0"/>
      <w:autoSpaceDE w:val="0"/>
      <w:autoSpaceDN w:val="0"/>
      <w:spacing w:after="0" w:line="140" w:lineRule="atLeast"/>
      <w:jc w:val="both"/>
    </w:pPr>
    <w:rPr>
      <w:rFonts w:ascii="RotisSerif" w:eastAsia="Times New Roman" w:hAnsi="RotisSerif" w:cs="RotisSerif"/>
      <w:color w:val="000000"/>
      <w:spacing w:val="-15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F69A8"/>
    <w:rPr>
      <w:rFonts w:ascii="Calibri" w:eastAsia="Times New Roman" w:hAnsi="Calibri" w:cs="Times New Roman"/>
      <w:sz w:val="20"/>
      <w:szCs w:val="20"/>
      <w:lang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F69A8"/>
    <w:rPr>
      <w:rFonts w:ascii="Calibri" w:eastAsia="Times New Roman" w:hAnsi="Calibri" w:cs="Times New Roman"/>
      <w:sz w:val="20"/>
      <w:szCs w:val="20"/>
      <w:lang/>
    </w:rPr>
  </w:style>
  <w:style w:type="character" w:styleId="Rimandonotadichiusura">
    <w:name w:val="endnote reference"/>
    <w:uiPriority w:val="99"/>
    <w:semiHidden/>
    <w:unhideWhenUsed/>
    <w:rsid w:val="007F69A8"/>
    <w:rPr>
      <w:vertAlign w:val="superscript"/>
    </w:rPr>
  </w:style>
  <w:style w:type="character" w:styleId="Enfasicorsivo">
    <w:name w:val="Emphasis"/>
    <w:uiPriority w:val="20"/>
    <w:qFormat/>
    <w:rsid w:val="007F69A8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F69A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2022-04-19T08:36:00Z</dcterms:created>
  <dcterms:modified xsi:type="dcterms:W3CDTF">2022-04-19T10:01:00Z</dcterms:modified>
</cp:coreProperties>
</file>