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FC386" w14:textId="6F73200F" w:rsidR="00F87152" w:rsidRPr="009B466B" w:rsidRDefault="00BC0601" w:rsidP="00553A52">
      <w:pPr>
        <w:spacing w:line="276" w:lineRule="auto"/>
        <w:jc w:val="center"/>
        <w:rPr>
          <w:rFonts w:ascii="Arial Narrow" w:hAnsi="Arial Narrow"/>
          <w:b/>
          <w:bCs/>
          <w:sz w:val="22"/>
          <w:szCs w:val="22"/>
        </w:rPr>
      </w:pPr>
      <w:bookmarkStart w:id="0" w:name="_Hlk189486287"/>
      <w:r w:rsidRPr="00B024BF">
        <w:rPr>
          <w:rFonts w:ascii="Arial Narrow" w:hAnsi="Arial Narrow" w:cs="Arial"/>
          <w:b/>
          <w:bCs/>
          <w:noProof/>
        </w:rPr>
        <mc:AlternateContent>
          <mc:Choice Requires="wps">
            <w:drawing>
              <wp:anchor distT="45720" distB="45720" distL="114300" distR="114300" simplePos="0" relativeHeight="251659264" behindDoc="1" locked="0" layoutInCell="1" allowOverlap="1" wp14:anchorId="2EA1E31A" wp14:editId="0BEF83E2">
                <wp:simplePos x="0" y="0"/>
                <wp:positionH relativeFrom="column">
                  <wp:posOffset>4182386</wp:posOffset>
                </wp:positionH>
                <wp:positionV relativeFrom="paragraph">
                  <wp:posOffset>-463164</wp:posOffset>
                </wp:positionV>
                <wp:extent cx="1502796" cy="270344"/>
                <wp:effectExtent l="0" t="0" r="21590" b="158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270344"/>
                        </a:xfrm>
                        <a:prstGeom prst="rect">
                          <a:avLst/>
                        </a:prstGeom>
                        <a:solidFill>
                          <a:srgbClr val="FFFFFF"/>
                        </a:solidFill>
                        <a:ln w="9525">
                          <a:solidFill>
                            <a:srgbClr val="000000"/>
                          </a:solidFill>
                          <a:miter lim="800000"/>
                          <a:headEnd/>
                          <a:tailEnd/>
                        </a:ln>
                      </wps:spPr>
                      <wps:txbx>
                        <w:txbxContent>
                          <w:p w14:paraId="7920651F" w14:textId="4DEEA00E" w:rsidR="00BC0601" w:rsidRPr="00BC0601" w:rsidRDefault="00BC0601" w:rsidP="00BC0601">
                            <w:pPr>
                              <w:jc w:val="center"/>
                              <w:rPr>
                                <w:rFonts w:ascii="Arial" w:hAnsi="Arial" w:cs="Arial"/>
                                <w:sz w:val="24"/>
                                <w:szCs w:val="24"/>
                              </w:rPr>
                            </w:pPr>
                            <w:r w:rsidRPr="00BC0601">
                              <w:rPr>
                                <w:rFonts w:ascii="Arial" w:hAnsi="Arial" w:cs="Arial"/>
                                <w:sz w:val="24"/>
                                <w:szCs w:val="24"/>
                              </w:rPr>
                              <w:t xml:space="preserve">Allegato </w:t>
                            </w:r>
                            <w:r>
                              <w:rPr>
                                <w:rFonts w:ascii="Arial" w:hAnsi="Arial" w:cs="Arial"/>
                                <w:sz w:val="24"/>
                                <w:szCs w:val="24"/>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A1E31A" id="_x0000_t202" coordsize="21600,21600" o:spt="202" path="m,l,21600r21600,l21600,xe">
                <v:stroke joinstyle="miter"/>
                <v:path gradientshapeok="t" o:connecttype="rect"/>
              </v:shapetype>
              <v:shape id="Casella di testo 2" o:spid="_x0000_s1026" type="#_x0000_t202" style="position:absolute;left:0;text-align:left;margin-left:329.3pt;margin-top:-36.45pt;width:118.35pt;height:21.3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SS4EAIAAB8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">
                <v:textbox>
                  <w:txbxContent>
                    <w:p w14:paraId="7920651F" w14:textId="4DEEA00E" w:rsidR="00BC0601" w:rsidRPr="00BC0601" w:rsidRDefault="00BC0601" w:rsidP="00BC0601">
                      <w:pPr>
                        <w:jc w:val="center"/>
                        <w:rPr>
                          <w:rFonts w:ascii="Arial" w:hAnsi="Arial" w:cs="Arial"/>
                          <w:sz w:val="24"/>
                          <w:szCs w:val="24"/>
                        </w:rPr>
                      </w:pPr>
                      <w:r w:rsidRPr="00BC0601">
                        <w:rPr>
                          <w:rFonts w:ascii="Arial" w:hAnsi="Arial" w:cs="Arial"/>
                          <w:sz w:val="24"/>
                          <w:szCs w:val="24"/>
                        </w:rPr>
                        <w:t xml:space="preserve">Allegato </w:t>
                      </w:r>
                      <w:r>
                        <w:rPr>
                          <w:rFonts w:ascii="Arial" w:hAnsi="Arial" w:cs="Arial"/>
                          <w:sz w:val="24"/>
                          <w:szCs w:val="24"/>
                        </w:rPr>
                        <w:t>d</w:t>
                      </w:r>
                    </w:p>
                  </w:txbxContent>
                </v:textbox>
              </v:shape>
            </w:pict>
          </mc:Fallback>
        </mc:AlternateContent>
      </w:r>
      <w:r w:rsidR="009B466B" w:rsidRPr="009B466B">
        <w:rPr>
          <w:rFonts w:ascii="Arial Narrow" w:hAnsi="Arial Narrow"/>
          <w:b/>
          <w:bCs/>
          <w:sz w:val="22"/>
          <w:szCs w:val="22"/>
        </w:rPr>
        <w:t>Schema</w:t>
      </w:r>
    </w:p>
    <w:p w14:paraId="45D7DCC6" w14:textId="0AB696F3" w:rsidR="003C7040" w:rsidRPr="003C7040" w:rsidRDefault="009B466B" w:rsidP="003C7040">
      <w:pPr>
        <w:spacing w:line="276" w:lineRule="auto"/>
        <w:rPr>
          <w:rFonts w:ascii="Arial Narrow" w:hAnsi="Arial Narrow"/>
          <w:sz w:val="22"/>
          <w:szCs w:val="22"/>
        </w:rPr>
      </w:pPr>
      <w:r w:rsidRPr="009B466B">
        <w:rPr>
          <w:rFonts w:ascii="Arial Narrow" w:hAnsi="Arial Narrow"/>
          <w:b/>
          <w:bCs/>
          <w:sz w:val="22"/>
          <w:szCs w:val="22"/>
        </w:rPr>
        <w:t>A</w:t>
      </w:r>
      <w:r>
        <w:rPr>
          <w:rFonts w:ascii="Arial Narrow" w:hAnsi="Arial Narrow"/>
          <w:b/>
          <w:bCs/>
          <w:sz w:val="22"/>
          <w:szCs w:val="22"/>
        </w:rPr>
        <w:t>vviso indagine di mercato ai sensi dell’Allegato II.1 al d.lgs. n. 36/2023</w:t>
      </w:r>
      <w:r w:rsidR="008B573D">
        <w:rPr>
          <w:rFonts w:ascii="Arial Narrow" w:hAnsi="Arial Narrow"/>
          <w:b/>
          <w:bCs/>
          <w:sz w:val="22"/>
          <w:szCs w:val="22"/>
        </w:rPr>
        <w:t xml:space="preserve">, </w:t>
      </w:r>
      <w:r w:rsidR="008B573D" w:rsidRPr="008B573D">
        <w:rPr>
          <w:rFonts w:ascii="Arial Narrow" w:hAnsi="Arial Narrow"/>
          <w:b/>
          <w:bCs/>
          <w:sz w:val="22"/>
          <w:szCs w:val="22"/>
        </w:rPr>
        <w:t>per la manifestazione di interesse finalizzata</w:t>
      </w:r>
      <w:r>
        <w:rPr>
          <w:rFonts w:ascii="Arial Narrow" w:hAnsi="Arial Narrow"/>
          <w:b/>
          <w:bCs/>
          <w:sz w:val="22"/>
          <w:szCs w:val="22"/>
        </w:rPr>
        <w:t xml:space="preserve"> all’individuazione di operatori economici da invitare a successiva procedura negoziata senza bando </w:t>
      </w:r>
      <w:r w:rsidR="008B573D">
        <w:rPr>
          <w:rFonts w:ascii="Arial Narrow" w:hAnsi="Arial Narrow"/>
          <w:b/>
          <w:bCs/>
          <w:sz w:val="22"/>
          <w:szCs w:val="22"/>
        </w:rPr>
        <w:t>ai sensi dell’Ordinanza ….</w:t>
      </w:r>
      <w:r w:rsidR="008B573D" w:rsidRPr="008B573D">
        <w:rPr>
          <w:rFonts w:ascii="Arial Narrow" w:hAnsi="Arial Narrow"/>
          <w:bCs/>
          <w:i/>
          <w:sz w:val="22"/>
          <w:szCs w:val="22"/>
        </w:rPr>
        <w:t>[specificare]</w:t>
      </w:r>
      <w:r w:rsidR="008B573D">
        <w:rPr>
          <w:rFonts w:ascii="Arial Narrow" w:hAnsi="Arial Narrow"/>
          <w:b/>
          <w:bCs/>
          <w:sz w:val="22"/>
          <w:szCs w:val="22"/>
        </w:rPr>
        <w:t xml:space="preserve"> e dell’</w:t>
      </w:r>
      <w:r>
        <w:rPr>
          <w:rFonts w:ascii="Arial Narrow" w:hAnsi="Arial Narrow"/>
          <w:b/>
          <w:bCs/>
          <w:sz w:val="22"/>
          <w:szCs w:val="22"/>
        </w:rPr>
        <w:t>art. 50, comma 1, lett. c)</w:t>
      </w:r>
      <w:r>
        <w:rPr>
          <w:rFonts w:ascii="Arial Narrow" w:hAnsi="Arial Narrow"/>
          <w:sz w:val="22"/>
          <w:szCs w:val="22"/>
        </w:rPr>
        <w:t xml:space="preserve"> </w:t>
      </w:r>
      <w:r w:rsidR="003C7040" w:rsidRPr="003C7040">
        <w:rPr>
          <w:rFonts w:ascii="Arial Narrow" w:hAnsi="Arial Narrow"/>
          <w:sz w:val="22"/>
          <w:szCs w:val="22"/>
        </w:rPr>
        <w:t>[</w:t>
      </w:r>
      <w:r w:rsidR="003C7040" w:rsidRPr="003C7040">
        <w:rPr>
          <w:rFonts w:ascii="Arial Narrow" w:hAnsi="Arial Narrow"/>
          <w:bCs/>
          <w:i/>
          <w:sz w:val="22"/>
          <w:szCs w:val="22"/>
        </w:rPr>
        <w:t xml:space="preserve">fatte salve deroghe disposte dalle pertinenti ordinanze commissariali, </w:t>
      </w:r>
      <w:r w:rsidR="003C7040" w:rsidRPr="003C7040">
        <w:rPr>
          <w:rFonts w:ascii="Arial Narrow" w:hAnsi="Arial Narrow"/>
          <w:i/>
          <w:iCs/>
          <w:sz w:val="22"/>
          <w:szCs w:val="22"/>
        </w:rPr>
        <w:t>per i lavori di importo pari o superiore a 150.000 euro e inferiore a 1 milione di euro</w:t>
      </w:r>
      <w:r w:rsidR="003C7040" w:rsidRPr="003C7040">
        <w:rPr>
          <w:rFonts w:ascii="Arial Narrow" w:hAnsi="Arial Narrow"/>
          <w:sz w:val="22"/>
          <w:szCs w:val="22"/>
        </w:rPr>
        <w:t xml:space="preserve">], o </w:t>
      </w:r>
      <w:r w:rsidR="003C7040" w:rsidRPr="003C7040">
        <w:rPr>
          <w:rFonts w:ascii="Arial Narrow" w:hAnsi="Arial Narrow"/>
          <w:b/>
          <w:bCs/>
          <w:sz w:val="22"/>
          <w:szCs w:val="22"/>
        </w:rPr>
        <w:t>lett. d)</w:t>
      </w:r>
      <w:r w:rsidR="003C7040" w:rsidRPr="003C7040">
        <w:rPr>
          <w:rFonts w:ascii="Arial Narrow" w:hAnsi="Arial Narrow"/>
          <w:sz w:val="22"/>
          <w:szCs w:val="22"/>
        </w:rPr>
        <w:t xml:space="preserve"> </w:t>
      </w:r>
      <w:r w:rsidR="003C7040" w:rsidRPr="003C7040">
        <w:rPr>
          <w:rFonts w:ascii="Arial Narrow" w:hAnsi="Arial Narrow"/>
          <w:i/>
          <w:iCs/>
          <w:sz w:val="22"/>
          <w:szCs w:val="22"/>
        </w:rPr>
        <w:t>[</w:t>
      </w:r>
      <w:r w:rsidR="003C7040" w:rsidRPr="003C7040">
        <w:rPr>
          <w:rFonts w:ascii="Arial Narrow" w:hAnsi="Arial Narrow"/>
          <w:bCs/>
          <w:i/>
          <w:sz w:val="22"/>
          <w:szCs w:val="22"/>
        </w:rPr>
        <w:t xml:space="preserve">fatte salve deroghe disposte dalle pertinenti ordinanze commissariali, </w:t>
      </w:r>
      <w:r w:rsidR="003C7040" w:rsidRPr="003C7040">
        <w:rPr>
          <w:rFonts w:ascii="Arial Narrow" w:hAnsi="Arial Narrow"/>
          <w:i/>
          <w:iCs/>
          <w:sz w:val="22"/>
          <w:szCs w:val="22"/>
        </w:rPr>
        <w:t>per lavori di importo pari o superiore a 1 milione di euro e fino alle soglie di cui all’articolo 14</w:t>
      </w:r>
      <w:r w:rsidR="003C7040" w:rsidRPr="003C7040">
        <w:rPr>
          <w:rFonts w:ascii="Arial Narrow" w:hAnsi="Arial Narrow"/>
          <w:sz w:val="22"/>
          <w:szCs w:val="22"/>
        </w:rPr>
        <w:t>]</w:t>
      </w:r>
      <w:r w:rsidR="003C7040" w:rsidRPr="003C7040">
        <w:rPr>
          <w:rFonts w:ascii="Arial Narrow" w:hAnsi="Arial Narrow"/>
          <w:color w:val="000000"/>
          <w:sz w:val="22"/>
          <w:szCs w:val="22"/>
          <w:shd w:val="clear" w:color="auto" w:fill="F5FDFE"/>
        </w:rPr>
        <w:t xml:space="preserve"> </w:t>
      </w:r>
      <w:r w:rsidR="003C7040" w:rsidRPr="003C7040">
        <w:rPr>
          <w:rFonts w:ascii="Arial Narrow" w:hAnsi="Arial Narrow"/>
          <w:b/>
          <w:bCs/>
          <w:sz w:val="22"/>
          <w:szCs w:val="22"/>
        </w:rPr>
        <w:t>del d.lgs. n. 36/</w:t>
      </w:r>
      <w:r w:rsidR="003C7040" w:rsidRPr="003C7040">
        <w:rPr>
          <w:rFonts w:ascii="Arial Narrow" w:hAnsi="Arial Narrow"/>
          <w:b/>
          <w:sz w:val="22"/>
          <w:szCs w:val="22"/>
        </w:rPr>
        <w:t xml:space="preserve">2023 </w:t>
      </w:r>
      <w:r w:rsidR="003C7040" w:rsidRPr="003C7040">
        <w:rPr>
          <w:rFonts w:ascii="Arial Narrow" w:hAnsi="Arial Narrow"/>
          <w:b/>
          <w:bCs/>
          <w:sz w:val="22"/>
          <w:szCs w:val="22"/>
        </w:rPr>
        <w:t>per l'affidamento dei lavori di “_____________________“, da espletarsi su piattaforma di e-procurement….</w:t>
      </w:r>
      <w:r w:rsidR="003C7040" w:rsidRPr="003C7040">
        <w:rPr>
          <w:rFonts w:ascii="Arial Narrow" w:hAnsi="Arial Narrow"/>
          <w:bCs/>
          <w:sz w:val="22"/>
          <w:szCs w:val="22"/>
        </w:rPr>
        <w:t>[</w:t>
      </w:r>
      <w:r w:rsidR="003C7040" w:rsidRPr="003C7040">
        <w:rPr>
          <w:rFonts w:ascii="Arial Narrow" w:hAnsi="Arial Narrow"/>
          <w:bCs/>
          <w:i/>
          <w:sz w:val="22"/>
          <w:szCs w:val="22"/>
        </w:rPr>
        <w:t>indicare quale</w:t>
      </w:r>
      <w:r w:rsidR="003C7040" w:rsidRPr="003C7040">
        <w:rPr>
          <w:rFonts w:ascii="Arial Narrow" w:hAnsi="Arial Narrow"/>
          <w:bCs/>
          <w:sz w:val="22"/>
          <w:szCs w:val="22"/>
        </w:rPr>
        <w:t>]</w:t>
      </w:r>
    </w:p>
    <w:p w14:paraId="065E8D2B" w14:textId="0F645F79" w:rsidR="00F87152" w:rsidRDefault="00F87152" w:rsidP="003C7040">
      <w:pPr>
        <w:pStyle w:val="Standard"/>
        <w:spacing w:line="276" w:lineRule="auto"/>
        <w:jc w:val="both"/>
        <w:rPr>
          <w:rFonts w:ascii="Arial Narrow" w:hAnsi="Arial Narrow"/>
          <w:b/>
          <w:bCs/>
          <w:color w:val="00000A"/>
          <w:w w:val="99"/>
          <w:sz w:val="22"/>
          <w:szCs w:val="22"/>
          <w:shd w:val="clear" w:color="auto" w:fill="FFFFFF"/>
        </w:rPr>
      </w:pPr>
    </w:p>
    <w:p w14:paraId="18AF695F" w14:textId="77777777" w:rsidR="00553A52" w:rsidRDefault="00553A52" w:rsidP="00553A52">
      <w:pPr>
        <w:pStyle w:val="Standard"/>
        <w:spacing w:line="276" w:lineRule="auto"/>
        <w:ind w:left="1077" w:hanging="1077"/>
        <w:jc w:val="both"/>
        <w:rPr>
          <w:rFonts w:ascii="Arial Narrow" w:hAnsi="Arial Narrow"/>
          <w:b/>
          <w:bCs/>
          <w:color w:val="00000A"/>
          <w:w w:val="99"/>
          <w:sz w:val="22"/>
          <w:szCs w:val="22"/>
          <w:shd w:val="clear" w:color="auto" w:fill="FFFFFF"/>
        </w:rPr>
      </w:pPr>
    </w:p>
    <w:p w14:paraId="5AF0B24D" w14:textId="5212CC8B" w:rsidR="005F47FD" w:rsidRDefault="00553A52">
      <w:pPr>
        <w:pStyle w:val="Sommario1"/>
        <w:tabs>
          <w:tab w:val="right" w:leader="dot" w:pos="9628"/>
        </w:tabs>
        <w:rPr>
          <w:rFonts w:asciiTheme="minorHAnsi" w:eastAsiaTheme="minorEastAsia" w:hAnsiTheme="minorHAnsi" w:cstheme="minorBidi"/>
          <w:noProof/>
          <w:sz w:val="22"/>
          <w:szCs w:val="22"/>
        </w:rPr>
      </w:pPr>
      <w:r>
        <w:rPr>
          <w:b/>
          <w:bCs/>
          <w:color w:val="00000A"/>
          <w:w w:val="99"/>
          <w:sz w:val="22"/>
          <w:szCs w:val="22"/>
          <w:shd w:val="clear" w:color="auto" w:fill="FFFFFF"/>
        </w:rPr>
        <w:fldChar w:fldCharType="begin"/>
      </w:r>
      <w:r>
        <w:rPr>
          <w:b/>
          <w:bCs/>
          <w:color w:val="00000A"/>
          <w:w w:val="99"/>
          <w:sz w:val="22"/>
          <w:szCs w:val="22"/>
          <w:shd w:val="clear" w:color="auto" w:fill="FFFFFF"/>
        </w:rPr>
        <w:instrText xml:space="preserve"> TOC \o "1-3" \h \z \u </w:instrText>
      </w:r>
      <w:r>
        <w:rPr>
          <w:b/>
          <w:bCs/>
          <w:color w:val="00000A"/>
          <w:w w:val="99"/>
          <w:sz w:val="22"/>
          <w:szCs w:val="22"/>
          <w:shd w:val="clear" w:color="auto" w:fill="FFFFFF"/>
        </w:rPr>
        <w:fldChar w:fldCharType="separate"/>
      </w:r>
      <w:hyperlink w:anchor="_Toc194325562" w:history="1">
        <w:r w:rsidR="005F47FD" w:rsidRPr="000C5214">
          <w:rPr>
            <w:rStyle w:val="Collegamentoipertestuale"/>
            <w:b/>
            <w:bCs/>
            <w:noProof/>
          </w:rPr>
          <w:t>PREMESSA</w:t>
        </w:r>
        <w:r w:rsidR="005F47FD">
          <w:rPr>
            <w:noProof/>
            <w:webHidden/>
          </w:rPr>
          <w:tab/>
        </w:r>
        <w:r w:rsidR="005F47FD">
          <w:rPr>
            <w:noProof/>
            <w:webHidden/>
          </w:rPr>
          <w:fldChar w:fldCharType="begin"/>
        </w:r>
        <w:r w:rsidR="005F47FD">
          <w:rPr>
            <w:noProof/>
            <w:webHidden/>
          </w:rPr>
          <w:instrText xml:space="preserve"> PAGEREF _Toc194325562 \h </w:instrText>
        </w:r>
        <w:r w:rsidR="005F47FD">
          <w:rPr>
            <w:noProof/>
            <w:webHidden/>
          </w:rPr>
        </w:r>
        <w:r w:rsidR="005F47FD">
          <w:rPr>
            <w:noProof/>
            <w:webHidden/>
          </w:rPr>
          <w:fldChar w:fldCharType="separate"/>
        </w:r>
        <w:r w:rsidR="00420AA0">
          <w:rPr>
            <w:noProof/>
            <w:webHidden/>
          </w:rPr>
          <w:t>2</w:t>
        </w:r>
        <w:r w:rsidR="005F47FD">
          <w:rPr>
            <w:noProof/>
            <w:webHidden/>
          </w:rPr>
          <w:fldChar w:fldCharType="end"/>
        </w:r>
      </w:hyperlink>
    </w:p>
    <w:p w14:paraId="5EF5203E" w14:textId="7608A034"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3" w:history="1">
        <w:r w:rsidRPr="000C5214">
          <w:rPr>
            <w:rStyle w:val="Collegamentoipertestuale"/>
            <w:b/>
            <w:bCs/>
            <w:noProof/>
          </w:rPr>
          <w:t>ART. 1 – COMUNICAZIONI</w:t>
        </w:r>
        <w:r>
          <w:rPr>
            <w:noProof/>
            <w:webHidden/>
          </w:rPr>
          <w:tab/>
        </w:r>
        <w:r>
          <w:rPr>
            <w:noProof/>
            <w:webHidden/>
          </w:rPr>
          <w:fldChar w:fldCharType="begin"/>
        </w:r>
        <w:r>
          <w:rPr>
            <w:noProof/>
            <w:webHidden/>
          </w:rPr>
          <w:instrText xml:space="preserve"> PAGEREF _Toc194325563 \h </w:instrText>
        </w:r>
        <w:r>
          <w:rPr>
            <w:noProof/>
            <w:webHidden/>
          </w:rPr>
        </w:r>
        <w:r>
          <w:rPr>
            <w:noProof/>
            <w:webHidden/>
          </w:rPr>
          <w:fldChar w:fldCharType="separate"/>
        </w:r>
        <w:r w:rsidR="00420AA0">
          <w:rPr>
            <w:noProof/>
            <w:webHidden/>
          </w:rPr>
          <w:t>3</w:t>
        </w:r>
        <w:r>
          <w:rPr>
            <w:noProof/>
            <w:webHidden/>
          </w:rPr>
          <w:fldChar w:fldCharType="end"/>
        </w:r>
      </w:hyperlink>
    </w:p>
    <w:p w14:paraId="7CE2D66B" w14:textId="7172373A"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4" w:history="1">
        <w:r w:rsidRPr="000C5214">
          <w:rPr>
            <w:rStyle w:val="Collegamentoipertestuale"/>
            <w:b/>
            <w:bCs/>
            <w:noProof/>
          </w:rPr>
          <w:t>ART. 2 – DOCUMENTAZIONE</w:t>
        </w:r>
        <w:r>
          <w:rPr>
            <w:noProof/>
            <w:webHidden/>
          </w:rPr>
          <w:tab/>
        </w:r>
        <w:r>
          <w:rPr>
            <w:noProof/>
            <w:webHidden/>
          </w:rPr>
          <w:fldChar w:fldCharType="begin"/>
        </w:r>
        <w:r>
          <w:rPr>
            <w:noProof/>
            <w:webHidden/>
          </w:rPr>
          <w:instrText xml:space="preserve"> PAGEREF _Toc194325564 \h </w:instrText>
        </w:r>
        <w:r>
          <w:rPr>
            <w:noProof/>
            <w:webHidden/>
          </w:rPr>
        </w:r>
        <w:r>
          <w:rPr>
            <w:noProof/>
            <w:webHidden/>
          </w:rPr>
          <w:fldChar w:fldCharType="separate"/>
        </w:r>
        <w:r w:rsidR="00420AA0">
          <w:rPr>
            <w:noProof/>
            <w:webHidden/>
          </w:rPr>
          <w:t>3</w:t>
        </w:r>
        <w:r>
          <w:rPr>
            <w:noProof/>
            <w:webHidden/>
          </w:rPr>
          <w:fldChar w:fldCharType="end"/>
        </w:r>
      </w:hyperlink>
    </w:p>
    <w:p w14:paraId="2548B64B" w14:textId="158D0D87"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5" w:history="1">
        <w:r w:rsidRPr="000C5214">
          <w:rPr>
            <w:rStyle w:val="Collegamentoipertestuale"/>
            <w:b/>
            <w:bCs/>
            <w:noProof/>
          </w:rPr>
          <w:t>ART. 3 – OGGETTO</w:t>
        </w:r>
        <w:r>
          <w:rPr>
            <w:noProof/>
            <w:webHidden/>
          </w:rPr>
          <w:tab/>
        </w:r>
        <w:r>
          <w:rPr>
            <w:noProof/>
            <w:webHidden/>
          </w:rPr>
          <w:fldChar w:fldCharType="begin"/>
        </w:r>
        <w:r>
          <w:rPr>
            <w:noProof/>
            <w:webHidden/>
          </w:rPr>
          <w:instrText xml:space="preserve"> PAGEREF _Toc194325565 \h </w:instrText>
        </w:r>
        <w:r>
          <w:rPr>
            <w:noProof/>
            <w:webHidden/>
          </w:rPr>
        </w:r>
        <w:r>
          <w:rPr>
            <w:noProof/>
            <w:webHidden/>
          </w:rPr>
          <w:fldChar w:fldCharType="separate"/>
        </w:r>
        <w:r w:rsidR="00420AA0">
          <w:rPr>
            <w:noProof/>
            <w:webHidden/>
          </w:rPr>
          <w:t>3</w:t>
        </w:r>
        <w:r>
          <w:rPr>
            <w:noProof/>
            <w:webHidden/>
          </w:rPr>
          <w:fldChar w:fldCharType="end"/>
        </w:r>
      </w:hyperlink>
    </w:p>
    <w:p w14:paraId="7186129E" w14:textId="19B81705"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6" w:history="1">
        <w:r w:rsidRPr="000C5214">
          <w:rPr>
            <w:rStyle w:val="Collegamentoipertestuale"/>
            <w:b/>
            <w:bCs/>
            <w:noProof/>
          </w:rPr>
          <w:t>ART. 4 – IMPORTO AFFIDAMENTO</w:t>
        </w:r>
        <w:r>
          <w:rPr>
            <w:noProof/>
            <w:webHidden/>
          </w:rPr>
          <w:tab/>
        </w:r>
        <w:r>
          <w:rPr>
            <w:noProof/>
            <w:webHidden/>
          </w:rPr>
          <w:fldChar w:fldCharType="begin"/>
        </w:r>
        <w:r>
          <w:rPr>
            <w:noProof/>
            <w:webHidden/>
          </w:rPr>
          <w:instrText xml:space="preserve"> PAGEREF _Toc194325566 \h </w:instrText>
        </w:r>
        <w:r>
          <w:rPr>
            <w:noProof/>
            <w:webHidden/>
          </w:rPr>
        </w:r>
        <w:r>
          <w:rPr>
            <w:noProof/>
            <w:webHidden/>
          </w:rPr>
          <w:fldChar w:fldCharType="separate"/>
        </w:r>
        <w:r w:rsidR="00420AA0">
          <w:rPr>
            <w:noProof/>
            <w:webHidden/>
          </w:rPr>
          <w:t>3</w:t>
        </w:r>
        <w:r>
          <w:rPr>
            <w:noProof/>
            <w:webHidden/>
          </w:rPr>
          <w:fldChar w:fldCharType="end"/>
        </w:r>
      </w:hyperlink>
    </w:p>
    <w:p w14:paraId="3F851A27" w14:textId="31724657"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7" w:history="1">
        <w:r w:rsidRPr="000C5214">
          <w:rPr>
            <w:rStyle w:val="Collegamentoipertestuale"/>
            <w:b/>
            <w:bCs/>
            <w:noProof/>
          </w:rPr>
          <w:t>ART. 5 – TERMINE DI ESECUZIONE</w:t>
        </w:r>
        <w:r>
          <w:rPr>
            <w:noProof/>
            <w:webHidden/>
          </w:rPr>
          <w:tab/>
        </w:r>
        <w:r>
          <w:rPr>
            <w:noProof/>
            <w:webHidden/>
          </w:rPr>
          <w:fldChar w:fldCharType="begin"/>
        </w:r>
        <w:r>
          <w:rPr>
            <w:noProof/>
            <w:webHidden/>
          </w:rPr>
          <w:instrText xml:space="preserve"> PAGEREF _Toc194325567 \h </w:instrText>
        </w:r>
        <w:r>
          <w:rPr>
            <w:noProof/>
            <w:webHidden/>
          </w:rPr>
        </w:r>
        <w:r>
          <w:rPr>
            <w:noProof/>
            <w:webHidden/>
          </w:rPr>
          <w:fldChar w:fldCharType="separate"/>
        </w:r>
        <w:r w:rsidR="00420AA0">
          <w:rPr>
            <w:noProof/>
            <w:webHidden/>
          </w:rPr>
          <w:t>3</w:t>
        </w:r>
        <w:r>
          <w:rPr>
            <w:noProof/>
            <w:webHidden/>
          </w:rPr>
          <w:fldChar w:fldCharType="end"/>
        </w:r>
      </w:hyperlink>
    </w:p>
    <w:p w14:paraId="70493397" w14:textId="369868D6"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8" w:history="1">
        <w:r w:rsidRPr="000C5214">
          <w:rPr>
            <w:rStyle w:val="Collegamentoipertestuale"/>
            <w:b/>
            <w:bCs/>
            <w:noProof/>
          </w:rPr>
          <w:t>ART. 6 – SOGGETTI AMMESSI A MANIFESTARE INTERESSE E REQUISITI</w:t>
        </w:r>
        <w:r>
          <w:rPr>
            <w:noProof/>
            <w:webHidden/>
          </w:rPr>
          <w:tab/>
        </w:r>
        <w:r>
          <w:rPr>
            <w:noProof/>
            <w:webHidden/>
          </w:rPr>
          <w:fldChar w:fldCharType="begin"/>
        </w:r>
        <w:r>
          <w:rPr>
            <w:noProof/>
            <w:webHidden/>
          </w:rPr>
          <w:instrText xml:space="preserve"> PAGEREF _Toc194325568 \h </w:instrText>
        </w:r>
        <w:r>
          <w:rPr>
            <w:noProof/>
            <w:webHidden/>
          </w:rPr>
        </w:r>
        <w:r>
          <w:rPr>
            <w:noProof/>
            <w:webHidden/>
          </w:rPr>
          <w:fldChar w:fldCharType="separate"/>
        </w:r>
        <w:r w:rsidR="00420AA0">
          <w:rPr>
            <w:noProof/>
            <w:webHidden/>
          </w:rPr>
          <w:t>4</w:t>
        </w:r>
        <w:r>
          <w:rPr>
            <w:noProof/>
            <w:webHidden/>
          </w:rPr>
          <w:fldChar w:fldCharType="end"/>
        </w:r>
      </w:hyperlink>
    </w:p>
    <w:p w14:paraId="434D1780" w14:textId="1DBA2478"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69" w:history="1">
        <w:r w:rsidRPr="000C5214">
          <w:rPr>
            <w:rStyle w:val="Collegamentoipertestuale"/>
            <w:b/>
            <w:bCs/>
            <w:noProof/>
          </w:rPr>
          <w:t>ART. 7 - MODALITÀ E TERMINE DI PRESENTAZIONE DELLA MANIFESTAZIONE DI INTERESSE</w:t>
        </w:r>
        <w:r>
          <w:rPr>
            <w:noProof/>
            <w:webHidden/>
          </w:rPr>
          <w:tab/>
        </w:r>
        <w:r>
          <w:rPr>
            <w:noProof/>
            <w:webHidden/>
          </w:rPr>
          <w:fldChar w:fldCharType="begin"/>
        </w:r>
        <w:r>
          <w:rPr>
            <w:noProof/>
            <w:webHidden/>
          </w:rPr>
          <w:instrText xml:space="preserve"> PAGEREF _Toc194325569 \h </w:instrText>
        </w:r>
        <w:r>
          <w:rPr>
            <w:noProof/>
            <w:webHidden/>
          </w:rPr>
        </w:r>
        <w:r>
          <w:rPr>
            <w:noProof/>
            <w:webHidden/>
          </w:rPr>
          <w:fldChar w:fldCharType="separate"/>
        </w:r>
        <w:r w:rsidR="00420AA0">
          <w:rPr>
            <w:noProof/>
            <w:webHidden/>
          </w:rPr>
          <w:t>4</w:t>
        </w:r>
        <w:r>
          <w:rPr>
            <w:noProof/>
            <w:webHidden/>
          </w:rPr>
          <w:fldChar w:fldCharType="end"/>
        </w:r>
      </w:hyperlink>
    </w:p>
    <w:p w14:paraId="7F8B55D9" w14:textId="26A0D068"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0" w:history="1">
        <w:r w:rsidRPr="000C5214">
          <w:rPr>
            <w:rStyle w:val="Collegamentoipertestuale"/>
            <w:b/>
            <w:bCs/>
            <w:noProof/>
          </w:rPr>
          <w:t>ART. 8 - RICHIESTA DI CHIARIMENTI</w:t>
        </w:r>
        <w:r>
          <w:rPr>
            <w:noProof/>
            <w:webHidden/>
          </w:rPr>
          <w:tab/>
        </w:r>
        <w:r>
          <w:rPr>
            <w:noProof/>
            <w:webHidden/>
          </w:rPr>
          <w:fldChar w:fldCharType="begin"/>
        </w:r>
        <w:r>
          <w:rPr>
            <w:noProof/>
            <w:webHidden/>
          </w:rPr>
          <w:instrText xml:space="preserve"> PAGEREF _Toc194325570 \h </w:instrText>
        </w:r>
        <w:r>
          <w:rPr>
            <w:noProof/>
            <w:webHidden/>
          </w:rPr>
        </w:r>
        <w:r>
          <w:rPr>
            <w:noProof/>
            <w:webHidden/>
          </w:rPr>
          <w:fldChar w:fldCharType="separate"/>
        </w:r>
        <w:r w:rsidR="00420AA0">
          <w:rPr>
            <w:noProof/>
            <w:webHidden/>
          </w:rPr>
          <w:t>5</w:t>
        </w:r>
        <w:r>
          <w:rPr>
            <w:noProof/>
            <w:webHidden/>
          </w:rPr>
          <w:fldChar w:fldCharType="end"/>
        </w:r>
      </w:hyperlink>
    </w:p>
    <w:p w14:paraId="1F69698F" w14:textId="6781CE11"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1" w:history="1">
        <w:r w:rsidRPr="000C5214">
          <w:rPr>
            <w:rStyle w:val="Collegamentoipertestuale"/>
            <w:b/>
            <w:bCs/>
            <w:noProof/>
          </w:rPr>
          <w:t>ART. 9 - VALUTAZIONE DELLE MANIFESTAZIONI DI INTERESSE</w:t>
        </w:r>
        <w:r>
          <w:rPr>
            <w:noProof/>
            <w:webHidden/>
          </w:rPr>
          <w:tab/>
        </w:r>
        <w:r>
          <w:rPr>
            <w:noProof/>
            <w:webHidden/>
          </w:rPr>
          <w:fldChar w:fldCharType="begin"/>
        </w:r>
        <w:r>
          <w:rPr>
            <w:noProof/>
            <w:webHidden/>
          </w:rPr>
          <w:instrText xml:space="preserve"> PAGEREF _Toc194325571 \h </w:instrText>
        </w:r>
        <w:r>
          <w:rPr>
            <w:noProof/>
            <w:webHidden/>
          </w:rPr>
        </w:r>
        <w:r>
          <w:rPr>
            <w:noProof/>
            <w:webHidden/>
          </w:rPr>
          <w:fldChar w:fldCharType="separate"/>
        </w:r>
        <w:r w:rsidR="00420AA0">
          <w:rPr>
            <w:noProof/>
            <w:webHidden/>
          </w:rPr>
          <w:t>5</w:t>
        </w:r>
        <w:r>
          <w:rPr>
            <w:noProof/>
            <w:webHidden/>
          </w:rPr>
          <w:fldChar w:fldCharType="end"/>
        </w:r>
      </w:hyperlink>
    </w:p>
    <w:p w14:paraId="2A035304" w14:textId="06375DB5"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2" w:history="1">
        <w:r w:rsidRPr="000C5214">
          <w:rPr>
            <w:rStyle w:val="Collegamentoipertestuale"/>
            <w:b/>
            <w:bCs/>
            <w:noProof/>
          </w:rPr>
          <w:t>ART. 10 – MODALITÀ DI SCELTA DEGLI OPERATORI ECONOMICI DA INVITARE</w:t>
        </w:r>
        <w:r>
          <w:rPr>
            <w:noProof/>
            <w:webHidden/>
          </w:rPr>
          <w:tab/>
        </w:r>
        <w:r>
          <w:rPr>
            <w:noProof/>
            <w:webHidden/>
          </w:rPr>
          <w:fldChar w:fldCharType="begin"/>
        </w:r>
        <w:r>
          <w:rPr>
            <w:noProof/>
            <w:webHidden/>
          </w:rPr>
          <w:instrText xml:space="preserve"> PAGEREF _Toc194325572 \h </w:instrText>
        </w:r>
        <w:r>
          <w:rPr>
            <w:noProof/>
            <w:webHidden/>
          </w:rPr>
        </w:r>
        <w:r>
          <w:rPr>
            <w:noProof/>
            <w:webHidden/>
          </w:rPr>
          <w:fldChar w:fldCharType="separate"/>
        </w:r>
        <w:r w:rsidR="00420AA0">
          <w:rPr>
            <w:noProof/>
            <w:webHidden/>
          </w:rPr>
          <w:t>5</w:t>
        </w:r>
        <w:r>
          <w:rPr>
            <w:noProof/>
            <w:webHidden/>
          </w:rPr>
          <w:fldChar w:fldCharType="end"/>
        </w:r>
      </w:hyperlink>
    </w:p>
    <w:p w14:paraId="5C947F8B" w14:textId="06A14DDE"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3" w:history="1">
        <w:r w:rsidRPr="000C5214">
          <w:rPr>
            <w:rStyle w:val="Collegamentoipertestuale"/>
            <w:b/>
            <w:bCs/>
            <w:noProof/>
          </w:rPr>
          <w:t>ART. 11 – PROCEDURA DI AFFIDAMENTO E CRITERIO DI AGGIUDICAZIONE</w:t>
        </w:r>
        <w:r>
          <w:rPr>
            <w:noProof/>
            <w:webHidden/>
          </w:rPr>
          <w:tab/>
        </w:r>
        <w:r>
          <w:rPr>
            <w:noProof/>
            <w:webHidden/>
          </w:rPr>
          <w:fldChar w:fldCharType="begin"/>
        </w:r>
        <w:r>
          <w:rPr>
            <w:noProof/>
            <w:webHidden/>
          </w:rPr>
          <w:instrText xml:space="preserve"> PAGEREF _Toc194325573 \h </w:instrText>
        </w:r>
        <w:r>
          <w:rPr>
            <w:noProof/>
            <w:webHidden/>
          </w:rPr>
        </w:r>
        <w:r>
          <w:rPr>
            <w:noProof/>
            <w:webHidden/>
          </w:rPr>
          <w:fldChar w:fldCharType="separate"/>
        </w:r>
        <w:r w:rsidR="00420AA0">
          <w:rPr>
            <w:noProof/>
            <w:webHidden/>
          </w:rPr>
          <w:t>6</w:t>
        </w:r>
        <w:r>
          <w:rPr>
            <w:noProof/>
            <w:webHidden/>
          </w:rPr>
          <w:fldChar w:fldCharType="end"/>
        </w:r>
      </w:hyperlink>
    </w:p>
    <w:p w14:paraId="47EDCF16" w14:textId="0AEAEC1C"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4" w:history="1">
        <w:r w:rsidRPr="000C5214">
          <w:rPr>
            <w:rStyle w:val="Collegamentoipertestuale"/>
            <w:b/>
            <w:bCs/>
            <w:noProof/>
          </w:rPr>
          <w:t>ART. 12 - VERIFICA DI ANOMALIA DELLE OFFERTE</w:t>
        </w:r>
        <w:r>
          <w:rPr>
            <w:noProof/>
            <w:webHidden/>
          </w:rPr>
          <w:tab/>
        </w:r>
        <w:r>
          <w:rPr>
            <w:noProof/>
            <w:webHidden/>
          </w:rPr>
          <w:fldChar w:fldCharType="begin"/>
        </w:r>
        <w:r>
          <w:rPr>
            <w:noProof/>
            <w:webHidden/>
          </w:rPr>
          <w:instrText xml:space="preserve"> PAGEREF _Toc194325574 \h </w:instrText>
        </w:r>
        <w:r>
          <w:rPr>
            <w:noProof/>
            <w:webHidden/>
          </w:rPr>
        </w:r>
        <w:r>
          <w:rPr>
            <w:noProof/>
            <w:webHidden/>
          </w:rPr>
          <w:fldChar w:fldCharType="separate"/>
        </w:r>
        <w:r w:rsidR="00420AA0">
          <w:rPr>
            <w:noProof/>
            <w:webHidden/>
          </w:rPr>
          <w:t>6</w:t>
        </w:r>
        <w:r>
          <w:rPr>
            <w:noProof/>
            <w:webHidden/>
          </w:rPr>
          <w:fldChar w:fldCharType="end"/>
        </w:r>
      </w:hyperlink>
    </w:p>
    <w:p w14:paraId="092E65CC" w14:textId="0BCA8E64"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5" w:history="1">
        <w:r w:rsidRPr="000C5214">
          <w:rPr>
            <w:rStyle w:val="Collegamentoipertestuale"/>
            <w:b/>
            <w:bCs/>
            <w:noProof/>
          </w:rPr>
          <w:t>ART. 13 – PUBBLICAZIONE AVVISO</w:t>
        </w:r>
        <w:r>
          <w:rPr>
            <w:noProof/>
            <w:webHidden/>
          </w:rPr>
          <w:tab/>
        </w:r>
        <w:r>
          <w:rPr>
            <w:noProof/>
            <w:webHidden/>
          </w:rPr>
          <w:fldChar w:fldCharType="begin"/>
        </w:r>
        <w:r>
          <w:rPr>
            <w:noProof/>
            <w:webHidden/>
          </w:rPr>
          <w:instrText xml:space="preserve"> PAGEREF _Toc194325575 \h </w:instrText>
        </w:r>
        <w:r>
          <w:rPr>
            <w:noProof/>
            <w:webHidden/>
          </w:rPr>
        </w:r>
        <w:r>
          <w:rPr>
            <w:noProof/>
            <w:webHidden/>
          </w:rPr>
          <w:fldChar w:fldCharType="separate"/>
        </w:r>
        <w:r w:rsidR="00420AA0">
          <w:rPr>
            <w:noProof/>
            <w:webHidden/>
          </w:rPr>
          <w:t>7</w:t>
        </w:r>
        <w:r>
          <w:rPr>
            <w:noProof/>
            <w:webHidden/>
          </w:rPr>
          <w:fldChar w:fldCharType="end"/>
        </w:r>
      </w:hyperlink>
    </w:p>
    <w:p w14:paraId="5403FEAD" w14:textId="4EA0C6AE" w:rsidR="005F47FD" w:rsidRDefault="005F47FD">
      <w:pPr>
        <w:pStyle w:val="Sommario1"/>
        <w:tabs>
          <w:tab w:val="right" w:leader="dot" w:pos="9628"/>
        </w:tabs>
        <w:rPr>
          <w:rFonts w:asciiTheme="minorHAnsi" w:eastAsiaTheme="minorEastAsia" w:hAnsiTheme="minorHAnsi" w:cstheme="minorBidi"/>
          <w:noProof/>
          <w:sz w:val="22"/>
          <w:szCs w:val="22"/>
        </w:rPr>
      </w:pPr>
      <w:hyperlink w:anchor="_Toc194325576" w:history="1">
        <w:r w:rsidRPr="000C5214">
          <w:rPr>
            <w:rStyle w:val="Collegamentoipertestuale"/>
            <w:b/>
            <w:bCs/>
            <w:noProof/>
          </w:rPr>
          <w:t>ART. 14 – TRATTAMENTO DEI DATI PERSONALI</w:t>
        </w:r>
        <w:r>
          <w:rPr>
            <w:noProof/>
            <w:webHidden/>
          </w:rPr>
          <w:tab/>
        </w:r>
        <w:r>
          <w:rPr>
            <w:noProof/>
            <w:webHidden/>
          </w:rPr>
          <w:fldChar w:fldCharType="begin"/>
        </w:r>
        <w:r>
          <w:rPr>
            <w:noProof/>
            <w:webHidden/>
          </w:rPr>
          <w:instrText xml:space="preserve"> PAGEREF _Toc194325576 \h </w:instrText>
        </w:r>
        <w:r>
          <w:rPr>
            <w:noProof/>
            <w:webHidden/>
          </w:rPr>
        </w:r>
        <w:r>
          <w:rPr>
            <w:noProof/>
            <w:webHidden/>
          </w:rPr>
          <w:fldChar w:fldCharType="separate"/>
        </w:r>
        <w:r w:rsidR="00420AA0">
          <w:rPr>
            <w:noProof/>
            <w:webHidden/>
          </w:rPr>
          <w:t>7</w:t>
        </w:r>
        <w:r>
          <w:rPr>
            <w:noProof/>
            <w:webHidden/>
          </w:rPr>
          <w:fldChar w:fldCharType="end"/>
        </w:r>
      </w:hyperlink>
    </w:p>
    <w:p w14:paraId="78000047" w14:textId="1BCB2254" w:rsidR="00553A52" w:rsidRDefault="00553A52" w:rsidP="00553A52">
      <w:pPr>
        <w:pStyle w:val="Standard"/>
        <w:spacing w:line="276" w:lineRule="auto"/>
        <w:ind w:left="1077" w:hanging="1077"/>
        <w:jc w:val="both"/>
        <w:rPr>
          <w:rFonts w:ascii="Arial Narrow" w:hAnsi="Arial Narrow"/>
          <w:b/>
          <w:bCs/>
          <w:color w:val="00000A"/>
          <w:w w:val="99"/>
          <w:sz w:val="22"/>
          <w:szCs w:val="22"/>
          <w:shd w:val="clear" w:color="auto" w:fill="FFFFFF"/>
        </w:rPr>
      </w:pPr>
      <w:r>
        <w:rPr>
          <w:rFonts w:ascii="Arial Narrow" w:hAnsi="Arial Narrow"/>
          <w:b/>
          <w:bCs/>
          <w:color w:val="00000A"/>
          <w:w w:val="99"/>
          <w:sz w:val="22"/>
          <w:szCs w:val="22"/>
          <w:shd w:val="clear" w:color="auto" w:fill="FFFFFF"/>
        </w:rPr>
        <w:fldChar w:fldCharType="end"/>
      </w:r>
    </w:p>
    <w:p w14:paraId="2BFE4AC4" w14:textId="55870C94" w:rsidR="00553A52" w:rsidRDefault="00553A52" w:rsidP="00553A52">
      <w:pPr>
        <w:pStyle w:val="Standard"/>
        <w:spacing w:line="276" w:lineRule="auto"/>
        <w:ind w:left="1077" w:hanging="1077"/>
        <w:jc w:val="both"/>
        <w:rPr>
          <w:rFonts w:ascii="Arial Narrow" w:hAnsi="Arial Narrow"/>
          <w:b/>
          <w:bCs/>
          <w:color w:val="00000A"/>
          <w:w w:val="99"/>
          <w:sz w:val="22"/>
          <w:szCs w:val="22"/>
          <w:shd w:val="clear" w:color="auto" w:fill="FFFFFF"/>
        </w:rPr>
      </w:pPr>
    </w:p>
    <w:p w14:paraId="38FA7FA1" w14:textId="7CFF129C" w:rsidR="00553A52" w:rsidRDefault="00553A52" w:rsidP="00553A52">
      <w:pPr>
        <w:pStyle w:val="Standard"/>
        <w:spacing w:line="276" w:lineRule="auto"/>
        <w:ind w:left="1077" w:hanging="1077"/>
        <w:jc w:val="both"/>
        <w:rPr>
          <w:rFonts w:ascii="Arial Narrow" w:hAnsi="Arial Narrow"/>
          <w:b/>
          <w:bCs/>
          <w:color w:val="00000A"/>
          <w:w w:val="99"/>
          <w:sz w:val="22"/>
          <w:szCs w:val="22"/>
          <w:shd w:val="clear" w:color="auto" w:fill="FFFFFF"/>
        </w:rPr>
      </w:pPr>
    </w:p>
    <w:p w14:paraId="6079E3AE" w14:textId="77777777" w:rsidR="00553A52" w:rsidRDefault="00553A52" w:rsidP="00553A52">
      <w:pPr>
        <w:pStyle w:val="Standard"/>
        <w:spacing w:line="276" w:lineRule="auto"/>
        <w:ind w:left="1077" w:hanging="1077"/>
        <w:jc w:val="both"/>
        <w:rPr>
          <w:rFonts w:ascii="Arial Narrow" w:hAnsi="Arial Narrow"/>
          <w:b/>
          <w:bCs/>
          <w:color w:val="00000A"/>
          <w:w w:val="99"/>
          <w:sz w:val="22"/>
          <w:szCs w:val="22"/>
          <w:shd w:val="clear" w:color="auto" w:fill="FFFFFF"/>
        </w:rPr>
      </w:pPr>
    </w:p>
    <w:p w14:paraId="5BFDEEC9" w14:textId="77777777" w:rsidR="00553A52" w:rsidRDefault="00553A52">
      <w:pPr>
        <w:widowControl/>
        <w:suppressAutoHyphens/>
        <w:jc w:val="left"/>
        <w:textAlignment w:val="auto"/>
        <w:rPr>
          <w:rFonts w:ascii="Arial Narrow" w:eastAsia="Times New Roman" w:hAnsi="Arial Narrow" w:cs="Times New Roman"/>
          <w:b/>
          <w:bCs/>
          <w:sz w:val="22"/>
          <w:szCs w:val="22"/>
        </w:rPr>
      </w:pPr>
      <w:r>
        <w:rPr>
          <w:rFonts w:ascii="Arial Narrow" w:hAnsi="Arial Narrow"/>
          <w:b/>
          <w:bCs/>
          <w:sz w:val="22"/>
          <w:szCs w:val="22"/>
        </w:rPr>
        <w:br w:type="page"/>
      </w:r>
    </w:p>
    <w:p w14:paraId="745A6703" w14:textId="63520104" w:rsidR="00F87152" w:rsidRDefault="009B466B" w:rsidP="00553A52">
      <w:pPr>
        <w:pStyle w:val="Textbody"/>
        <w:spacing w:after="0"/>
        <w:jc w:val="both"/>
        <w:outlineLvl w:val="0"/>
        <w:rPr>
          <w:rFonts w:ascii="Arial Narrow" w:hAnsi="Arial Narrow"/>
          <w:b/>
          <w:bCs/>
          <w:sz w:val="22"/>
          <w:szCs w:val="22"/>
        </w:rPr>
      </w:pPr>
      <w:bookmarkStart w:id="1" w:name="_Toc194325562"/>
      <w:r>
        <w:rPr>
          <w:rFonts w:ascii="Arial Narrow" w:hAnsi="Arial Narrow"/>
          <w:b/>
          <w:bCs/>
          <w:sz w:val="22"/>
          <w:szCs w:val="22"/>
        </w:rPr>
        <w:lastRenderedPageBreak/>
        <w:t>PREMESSA</w:t>
      </w:r>
      <w:bookmarkEnd w:id="1"/>
    </w:p>
    <w:p w14:paraId="39801538" w14:textId="2AD91187" w:rsidR="00834FB9" w:rsidRPr="00834FB9" w:rsidRDefault="009B466B" w:rsidP="00834FB9">
      <w:pPr>
        <w:spacing w:line="276" w:lineRule="auto"/>
        <w:rPr>
          <w:rFonts w:ascii="Arial Narrow" w:hAnsi="Arial Narrow" w:cs="Times New Roman"/>
          <w:spacing w:val="66"/>
          <w:sz w:val="22"/>
          <w:szCs w:val="22"/>
        </w:rPr>
      </w:pPr>
      <w:r>
        <w:rPr>
          <w:rFonts w:ascii="Arial Narrow" w:hAnsi="Arial Narrow" w:cs="Times New Roman"/>
          <w:sz w:val="22"/>
          <w:szCs w:val="22"/>
        </w:rPr>
        <w:t>Con</w:t>
      </w:r>
      <w:r>
        <w:rPr>
          <w:rFonts w:ascii="Arial Narrow" w:hAnsi="Arial Narrow" w:cs="Times New Roman"/>
          <w:spacing w:val="-11"/>
          <w:sz w:val="22"/>
          <w:szCs w:val="22"/>
        </w:rPr>
        <w:t xml:space="preserve"> </w:t>
      </w:r>
      <w:r>
        <w:rPr>
          <w:rFonts w:ascii="Arial Narrow" w:hAnsi="Arial Narrow" w:cs="Times New Roman"/>
          <w:sz w:val="22"/>
          <w:szCs w:val="22"/>
        </w:rPr>
        <w:t>decisione di</w:t>
      </w:r>
      <w:r>
        <w:rPr>
          <w:rFonts w:ascii="Arial Narrow" w:hAnsi="Arial Narrow" w:cs="Times New Roman"/>
          <w:spacing w:val="-10"/>
          <w:sz w:val="22"/>
          <w:szCs w:val="22"/>
        </w:rPr>
        <w:t xml:space="preserve"> </w:t>
      </w:r>
      <w:r>
        <w:rPr>
          <w:rFonts w:ascii="Arial Narrow" w:hAnsi="Arial Narrow" w:cs="Times New Roman"/>
          <w:sz w:val="22"/>
          <w:szCs w:val="22"/>
        </w:rPr>
        <w:t>contrarre</w:t>
      </w:r>
      <w:r>
        <w:rPr>
          <w:rFonts w:ascii="Arial Narrow" w:hAnsi="Arial Narrow" w:cs="Times New Roman"/>
          <w:spacing w:val="-10"/>
          <w:sz w:val="22"/>
          <w:szCs w:val="22"/>
        </w:rPr>
        <w:t xml:space="preserve"> </w:t>
      </w:r>
      <w:r>
        <w:rPr>
          <w:rFonts w:ascii="Arial Narrow" w:hAnsi="Arial Narrow" w:cs="Times New Roman"/>
          <w:sz w:val="22"/>
          <w:szCs w:val="22"/>
        </w:rPr>
        <w:t>n. [</w:t>
      </w:r>
      <w:r>
        <w:rPr>
          <w:rFonts w:ascii="Arial Narrow" w:hAnsi="Arial Narrow" w:cs="Times New Roman"/>
          <w:i/>
          <w:sz w:val="22"/>
          <w:szCs w:val="22"/>
        </w:rPr>
        <w:t>specificare il tipo di atto</w:t>
      </w:r>
      <w:r>
        <w:rPr>
          <w:rFonts w:ascii="Arial Narrow" w:hAnsi="Arial Narrow" w:cs="Times New Roman"/>
          <w:sz w:val="22"/>
          <w:szCs w:val="22"/>
        </w:rPr>
        <w:t>] del … [</w:t>
      </w:r>
      <w:r>
        <w:rPr>
          <w:rFonts w:ascii="Arial Narrow" w:hAnsi="Arial Narrow" w:cs="Times New Roman"/>
          <w:i/>
          <w:sz w:val="22"/>
          <w:szCs w:val="22"/>
        </w:rPr>
        <w:t>indicare</w:t>
      </w:r>
      <w:r>
        <w:rPr>
          <w:rFonts w:ascii="Arial Narrow" w:hAnsi="Arial Narrow" w:cs="Times New Roman"/>
          <w:sz w:val="22"/>
          <w:szCs w:val="22"/>
        </w:rPr>
        <w:t>], questa</w:t>
      </w:r>
      <w:r>
        <w:rPr>
          <w:rFonts w:ascii="Arial Narrow" w:hAnsi="Arial Narrow" w:cs="Times New Roman"/>
          <w:spacing w:val="-10"/>
          <w:sz w:val="22"/>
          <w:szCs w:val="22"/>
        </w:rPr>
        <w:t xml:space="preserve"> </w:t>
      </w:r>
      <w:r>
        <w:rPr>
          <w:rFonts w:ascii="Arial Narrow" w:hAnsi="Arial Narrow" w:cs="Times New Roman"/>
          <w:sz w:val="22"/>
          <w:szCs w:val="22"/>
        </w:rPr>
        <w:t>Amministrazione</w:t>
      </w:r>
      <w:r>
        <w:rPr>
          <w:rFonts w:ascii="Arial Narrow" w:hAnsi="Arial Narrow" w:cs="Times New Roman"/>
          <w:spacing w:val="-9"/>
          <w:sz w:val="22"/>
          <w:szCs w:val="22"/>
        </w:rPr>
        <w:t xml:space="preserve"> </w:t>
      </w:r>
      <w:r>
        <w:rPr>
          <w:rFonts w:ascii="Arial Narrow" w:hAnsi="Arial Narrow" w:cs="Times New Roman"/>
          <w:sz w:val="22"/>
          <w:szCs w:val="22"/>
        </w:rPr>
        <w:t>ha</w:t>
      </w:r>
      <w:r>
        <w:rPr>
          <w:rFonts w:ascii="Arial Narrow" w:hAnsi="Arial Narrow" w:cs="Times New Roman"/>
          <w:spacing w:val="-11"/>
          <w:sz w:val="22"/>
          <w:szCs w:val="22"/>
        </w:rPr>
        <w:t xml:space="preserve"> </w:t>
      </w:r>
      <w:r>
        <w:rPr>
          <w:rFonts w:ascii="Arial Narrow" w:hAnsi="Arial Narrow" w:cs="Times New Roman"/>
          <w:sz w:val="22"/>
          <w:szCs w:val="22"/>
        </w:rPr>
        <w:t>deciso</w:t>
      </w:r>
      <w:r>
        <w:rPr>
          <w:rFonts w:ascii="Arial Narrow" w:hAnsi="Arial Narrow" w:cs="Times New Roman"/>
          <w:spacing w:val="-10"/>
          <w:sz w:val="22"/>
          <w:szCs w:val="22"/>
        </w:rPr>
        <w:t xml:space="preserve"> </w:t>
      </w:r>
      <w:r>
        <w:rPr>
          <w:rFonts w:ascii="Arial Narrow" w:hAnsi="Arial Narrow" w:cs="Times New Roman"/>
          <w:sz w:val="22"/>
          <w:szCs w:val="22"/>
        </w:rPr>
        <w:t>di</w:t>
      </w:r>
      <w:r>
        <w:rPr>
          <w:rFonts w:ascii="Arial Narrow" w:hAnsi="Arial Narrow" w:cs="Times New Roman"/>
          <w:spacing w:val="-9"/>
          <w:sz w:val="22"/>
          <w:szCs w:val="22"/>
        </w:rPr>
        <w:t xml:space="preserve"> </w:t>
      </w:r>
      <w:r>
        <w:rPr>
          <w:rFonts w:ascii="Arial Narrow" w:hAnsi="Arial Narrow" w:cs="Times New Roman"/>
          <w:sz w:val="22"/>
          <w:szCs w:val="22"/>
        </w:rPr>
        <w:t>affidare…</w:t>
      </w:r>
      <w:proofErr w:type="gramStart"/>
      <w:r>
        <w:rPr>
          <w:rFonts w:ascii="Arial Narrow" w:hAnsi="Arial Narrow" w:cs="Times New Roman"/>
          <w:sz w:val="22"/>
          <w:szCs w:val="22"/>
        </w:rPr>
        <w:t>…….</w:t>
      </w:r>
      <w:proofErr w:type="gramEnd"/>
      <w:r>
        <w:rPr>
          <w:rFonts w:ascii="Arial Narrow" w:hAnsi="Arial Narrow" w:cs="Times New Roman"/>
          <w:sz w:val="22"/>
          <w:szCs w:val="22"/>
        </w:rPr>
        <w:t>.</w:t>
      </w:r>
      <w:r>
        <w:rPr>
          <w:rFonts w:ascii="Arial Narrow" w:hAnsi="Arial Narrow" w:cs="Times New Roman"/>
          <w:spacing w:val="-9"/>
          <w:sz w:val="22"/>
          <w:szCs w:val="22"/>
        </w:rPr>
        <w:t xml:space="preserve"> </w:t>
      </w:r>
      <w:r>
        <w:rPr>
          <w:rFonts w:ascii="Arial Narrow" w:hAnsi="Arial Narrow" w:cs="Times New Roman"/>
          <w:sz w:val="22"/>
          <w:szCs w:val="22"/>
        </w:rPr>
        <w:t>[</w:t>
      </w:r>
      <w:r>
        <w:rPr>
          <w:rFonts w:ascii="Arial Narrow" w:hAnsi="Arial Narrow" w:cs="Times New Roman"/>
          <w:i/>
          <w:sz w:val="22"/>
          <w:szCs w:val="22"/>
        </w:rPr>
        <w:t>indicare i lavori richiesti</w:t>
      </w:r>
      <w:r>
        <w:rPr>
          <w:rFonts w:ascii="Arial Narrow" w:hAnsi="Arial Narrow" w:cs="Times New Roman"/>
          <w:sz w:val="22"/>
          <w:szCs w:val="22"/>
        </w:rPr>
        <w:t>]</w:t>
      </w:r>
      <w:r w:rsidR="00BB1221">
        <w:rPr>
          <w:rFonts w:ascii="Arial Narrow" w:hAnsi="Arial Narrow" w:cs="Times New Roman"/>
          <w:sz w:val="22"/>
          <w:szCs w:val="22"/>
        </w:rPr>
        <w:t>,</w:t>
      </w:r>
      <w:r w:rsidR="00BB1221">
        <w:rPr>
          <w:rFonts w:ascii="Arial Narrow" w:hAnsi="Arial Narrow" w:cs="Times New Roman"/>
          <w:spacing w:val="66"/>
          <w:sz w:val="22"/>
          <w:szCs w:val="22"/>
        </w:rPr>
        <w:t xml:space="preserve"> </w:t>
      </w:r>
      <w:r w:rsidR="00834FB9" w:rsidRPr="00443DDA">
        <w:rPr>
          <w:rFonts w:ascii="Arial Narrow" w:hAnsi="Arial Narrow" w:cs="Arial"/>
          <w:sz w:val="22"/>
          <w:szCs w:val="22"/>
        </w:rPr>
        <w:t>conformi</w:t>
      </w:r>
      <w:r w:rsidR="00BB1221">
        <w:rPr>
          <w:rFonts w:ascii="Arial Narrow" w:hAnsi="Arial Narrow" w:cs="Arial"/>
          <w:spacing w:val="65"/>
          <w:sz w:val="22"/>
          <w:szCs w:val="22"/>
        </w:rPr>
        <w:t xml:space="preserve"> </w:t>
      </w:r>
      <w:r w:rsidR="00834FB9" w:rsidRPr="00443DDA">
        <w:rPr>
          <w:rFonts w:ascii="Arial Narrow" w:hAnsi="Arial Narrow" w:cs="Arial"/>
          <w:sz w:val="22"/>
          <w:szCs w:val="22"/>
        </w:rPr>
        <w:t xml:space="preserve">alle specifiche tecniche e alle clausole contrattuali contenute nei criteri ambientali minimi di cui al </w:t>
      </w:r>
      <w:proofErr w:type="spellStart"/>
      <w:r w:rsidR="00834FB9" w:rsidRPr="00443DDA">
        <w:rPr>
          <w:rFonts w:ascii="Arial Narrow" w:hAnsi="Arial Narrow" w:cs="Arial"/>
          <w:sz w:val="22"/>
          <w:szCs w:val="22"/>
        </w:rPr>
        <w:t>d.m.</w:t>
      </w:r>
      <w:proofErr w:type="spellEnd"/>
      <w:r w:rsidR="00834FB9" w:rsidRPr="00443DDA">
        <w:rPr>
          <w:rFonts w:ascii="Arial Narrow" w:hAnsi="Arial Narrow" w:cs="Arial"/>
          <w:spacing w:val="1"/>
          <w:sz w:val="22"/>
          <w:szCs w:val="22"/>
        </w:rPr>
        <w:t xml:space="preserve"> </w:t>
      </w:r>
      <w:r w:rsidR="00834FB9" w:rsidRPr="00443DDA">
        <w:rPr>
          <w:rFonts w:ascii="Arial Narrow" w:hAnsi="Arial Narrow" w:cs="Arial"/>
          <w:sz w:val="22"/>
          <w:szCs w:val="22"/>
        </w:rPr>
        <w:t>23 giugno 2022</w:t>
      </w:r>
      <w:r w:rsidR="00834FB9" w:rsidRPr="00443DDA">
        <w:rPr>
          <w:rFonts w:ascii="Arial Narrow" w:hAnsi="Arial Narrow" w:cs="Arial"/>
          <w:spacing w:val="-11"/>
          <w:sz w:val="22"/>
          <w:szCs w:val="22"/>
        </w:rPr>
        <w:t xml:space="preserve"> </w:t>
      </w:r>
      <w:r w:rsidR="00834FB9" w:rsidRPr="00443DDA">
        <w:rPr>
          <w:rFonts w:ascii="Arial Narrow" w:hAnsi="Arial Narrow" w:cs="Arial"/>
          <w:sz w:val="22"/>
          <w:szCs w:val="22"/>
        </w:rPr>
        <w:t>n. 256 recante «Criteri ambientali minimi per l’affidamento di servizi di progettazione di interventi edilizi, per l'affidamento dei lavori per interventi edilizi e per l'affidamento congiunto di progettazione e lavori per interventi edilizi»</w:t>
      </w:r>
      <w:r w:rsidR="00834FB9" w:rsidRPr="00443DDA">
        <w:rPr>
          <w:rFonts w:ascii="Arial Narrow" w:hAnsi="Arial Narrow" w:cs="Arial"/>
          <w:i/>
          <w:sz w:val="22"/>
          <w:szCs w:val="22"/>
        </w:rPr>
        <w:t xml:space="preserve"> [indicare eventualmente altro </w:t>
      </w:r>
      <w:proofErr w:type="spellStart"/>
      <w:r w:rsidR="00834FB9" w:rsidRPr="00443DDA">
        <w:rPr>
          <w:rFonts w:ascii="Arial Narrow" w:hAnsi="Arial Narrow" w:cs="Arial"/>
          <w:i/>
          <w:sz w:val="22"/>
          <w:szCs w:val="22"/>
        </w:rPr>
        <w:t>d.m.</w:t>
      </w:r>
      <w:proofErr w:type="spellEnd"/>
      <w:r w:rsidR="00834FB9" w:rsidRPr="00443DDA">
        <w:rPr>
          <w:rFonts w:ascii="Arial Narrow" w:hAnsi="Arial Narrow" w:cs="Arial"/>
          <w:i/>
          <w:sz w:val="22"/>
          <w:szCs w:val="22"/>
        </w:rPr>
        <w:t xml:space="preserve"> di riferimento applicabile</w:t>
      </w:r>
      <w:r w:rsidR="00834FB9" w:rsidRPr="00443DDA">
        <w:rPr>
          <w:rFonts w:ascii="Arial Narrow" w:hAnsi="Arial Narrow" w:cs="Arial"/>
          <w:sz w:val="22"/>
          <w:szCs w:val="22"/>
        </w:rPr>
        <w:t>].</w:t>
      </w:r>
    </w:p>
    <w:p w14:paraId="4B2EC75D" w14:textId="06A29B66" w:rsidR="00F87152" w:rsidRDefault="00834FB9" w:rsidP="00553A52">
      <w:pPr>
        <w:spacing w:line="276" w:lineRule="auto"/>
        <w:rPr>
          <w:rFonts w:ascii="Arial Narrow" w:hAnsi="Arial Narrow" w:cs="Times New Roman"/>
          <w:sz w:val="22"/>
          <w:szCs w:val="22"/>
        </w:rPr>
      </w:pPr>
      <w:r>
        <w:rPr>
          <w:rFonts w:ascii="Arial Narrow" w:hAnsi="Arial Narrow" w:cs="Times New Roman"/>
          <w:sz w:val="22"/>
          <w:szCs w:val="22"/>
        </w:rPr>
        <w:t xml:space="preserve">L’affidamento avviene </w:t>
      </w:r>
      <w:r w:rsidR="009B466B">
        <w:rPr>
          <w:rFonts w:ascii="Arial Narrow" w:hAnsi="Arial Narrow" w:cs="Times New Roman"/>
          <w:sz w:val="22"/>
          <w:szCs w:val="22"/>
        </w:rPr>
        <w:t>mediante procedura negoziata senza bando, con applicazione del criterio del prezzo più basso, e con l'esclusione automatica delle offerte anomale, ai sensi dell’art. 50 comma 1 lett. c) [</w:t>
      </w:r>
      <w:r w:rsidR="003C7040" w:rsidRPr="003C7040">
        <w:rPr>
          <w:rFonts w:ascii="Arial Narrow" w:hAnsi="Arial Narrow"/>
          <w:bCs/>
          <w:i/>
          <w:sz w:val="22"/>
          <w:szCs w:val="22"/>
        </w:rPr>
        <w:t>fatte salve deroghe disposte dalle pertinenti ordinanze commissariali,</w:t>
      </w:r>
      <w:r>
        <w:rPr>
          <w:rFonts w:ascii="Arial Narrow" w:hAnsi="Arial Narrow"/>
          <w:bCs/>
          <w:i/>
          <w:sz w:val="22"/>
          <w:szCs w:val="22"/>
        </w:rPr>
        <w:t xml:space="preserve">, </w:t>
      </w:r>
      <w:r w:rsidR="009B466B">
        <w:rPr>
          <w:rFonts w:ascii="Arial Narrow" w:hAnsi="Arial Narrow" w:cs="Times New Roman"/>
          <w:i/>
          <w:iCs/>
          <w:sz w:val="22"/>
          <w:szCs w:val="22"/>
        </w:rPr>
        <w:t>per i lavori di importo pari o superiore a 150.000 euro e inferiore a 1 milione di euro</w:t>
      </w:r>
      <w:r w:rsidR="009B466B">
        <w:rPr>
          <w:rFonts w:ascii="Arial Narrow" w:hAnsi="Arial Narrow" w:cs="Times New Roman"/>
          <w:sz w:val="22"/>
          <w:szCs w:val="22"/>
        </w:rPr>
        <w:t>], o lett. d) [</w:t>
      </w:r>
      <w:r w:rsidR="003C7040" w:rsidRPr="003C7040">
        <w:rPr>
          <w:rFonts w:ascii="Arial Narrow" w:hAnsi="Arial Narrow"/>
          <w:bCs/>
          <w:i/>
          <w:sz w:val="22"/>
          <w:szCs w:val="22"/>
        </w:rPr>
        <w:t>fatte salve deroghe disposte dalle pertinenti ordinanze commissariali</w:t>
      </w:r>
      <w:r>
        <w:rPr>
          <w:rFonts w:ascii="Arial Narrow" w:hAnsi="Arial Narrow"/>
          <w:bCs/>
          <w:i/>
          <w:sz w:val="22"/>
          <w:szCs w:val="22"/>
        </w:rPr>
        <w:t xml:space="preserve">, </w:t>
      </w:r>
      <w:r w:rsidR="009B466B">
        <w:rPr>
          <w:rFonts w:ascii="Arial Narrow" w:hAnsi="Arial Narrow" w:cs="Times New Roman"/>
          <w:i/>
          <w:iCs/>
          <w:sz w:val="22"/>
          <w:szCs w:val="22"/>
        </w:rPr>
        <w:t>per lavori di importo pari o superiore a 1 milione di euro e fino alle soglie di cui all’articolo 14</w:t>
      </w:r>
      <w:r w:rsidR="009B466B">
        <w:rPr>
          <w:rFonts w:ascii="Arial Narrow" w:hAnsi="Arial Narrow" w:cs="Times New Roman"/>
          <w:sz w:val="22"/>
          <w:szCs w:val="22"/>
        </w:rPr>
        <w:t>] del</w:t>
      </w:r>
      <w:r w:rsidR="009B466B">
        <w:rPr>
          <w:rFonts w:ascii="Arial Narrow" w:hAnsi="Arial Narrow" w:cs="Arial"/>
          <w:sz w:val="22"/>
          <w:szCs w:val="22"/>
        </w:rPr>
        <w:t xml:space="preserve"> decreto legislativo 31 marzo 2023, n. 36, recante “Codice dei contratti pubblici” (nel prosieguo, anche Codice o Codice dei contratti),</w:t>
      </w:r>
      <w:r w:rsidR="009B466B">
        <w:rPr>
          <w:rFonts w:ascii="Arial Narrow" w:hAnsi="Arial Narrow" w:cs="Times New Roman"/>
          <w:sz w:val="22"/>
          <w:szCs w:val="22"/>
        </w:rPr>
        <w:t xml:space="preserve"> e nel rispetto dei principi e delle disposizioni richiamate dall’art. 48 del Codice, del decreto legge 17 ottobre 2016, n. 189, convertito dalla legge n. 229 del 15 dicembre 2016, dell’O.C.S.R. [</w:t>
      </w:r>
      <w:r w:rsidR="009B466B">
        <w:rPr>
          <w:rFonts w:ascii="Arial Narrow" w:hAnsi="Arial Narrow" w:cs="Times New Roman"/>
          <w:i/>
          <w:sz w:val="22"/>
          <w:szCs w:val="22"/>
        </w:rPr>
        <w:t>specificare ordinanze di riferimento</w:t>
      </w:r>
      <w:r w:rsidR="008B573D">
        <w:rPr>
          <w:rFonts w:ascii="Arial Narrow" w:hAnsi="Arial Narrow" w:cs="Times New Roman"/>
          <w:i/>
          <w:sz w:val="22"/>
          <w:szCs w:val="22"/>
        </w:rPr>
        <w:t xml:space="preserve"> ed eventuali deroghe dalle stesse disposte</w:t>
      </w:r>
      <w:r w:rsidR="009B466B">
        <w:rPr>
          <w:rFonts w:ascii="Arial Narrow" w:hAnsi="Arial Narrow" w:cs="Times New Roman"/>
          <w:sz w:val="22"/>
          <w:szCs w:val="22"/>
        </w:rPr>
        <w:t xml:space="preserve">], del Capitolato speciale d’appalto e degli elaborati di progetto. </w:t>
      </w:r>
    </w:p>
    <w:p w14:paraId="5CA31C91" w14:textId="77777777" w:rsidR="00F87152" w:rsidRDefault="009B466B" w:rsidP="00553A52">
      <w:pPr>
        <w:spacing w:line="276" w:lineRule="auto"/>
        <w:rPr>
          <w:rFonts w:ascii="Arial Narrow" w:hAnsi="Arial Narrow" w:cs="Times New Roman"/>
          <w:b/>
          <w:sz w:val="22"/>
          <w:szCs w:val="22"/>
        </w:rPr>
      </w:pPr>
      <w:r>
        <w:rPr>
          <w:rFonts w:ascii="Arial Narrow" w:hAnsi="Arial Narrow"/>
          <w:sz w:val="22"/>
          <w:szCs w:val="22"/>
        </w:rPr>
        <w:t>L’appalto è finanziato con …………. [</w:t>
      </w:r>
      <w:r>
        <w:rPr>
          <w:rFonts w:ascii="Arial Narrow" w:hAnsi="Arial Narrow"/>
          <w:i/>
          <w:sz w:val="22"/>
          <w:szCs w:val="22"/>
        </w:rPr>
        <w:t>interamente con i fondi stanziati per la ricostruzione pubblica a seguito degli eventi sismici verificatisi a far data dal 24 agosto 2016 ai sensi decreto legge ottobre 2016, n. 189, convertito con modificazioni dalla legge 15 dicembre 2016, n. 229 e dell’O.C.S.R. n. … del</w:t>
      </w:r>
      <w:proofErr w:type="gramStart"/>
      <w:r>
        <w:rPr>
          <w:rFonts w:ascii="Arial Narrow" w:hAnsi="Arial Narrow"/>
          <w:i/>
          <w:sz w:val="22"/>
          <w:szCs w:val="22"/>
        </w:rPr>
        <w:t xml:space="preserve"> …</w:t>
      </w:r>
      <w:r>
        <w:rPr>
          <w:rFonts w:ascii="Arial Narrow" w:hAnsi="Arial Narrow"/>
          <w:sz w:val="22"/>
          <w:szCs w:val="22"/>
        </w:rPr>
        <w:t>.</w:t>
      </w:r>
      <w:proofErr w:type="gramEnd"/>
      <w:r>
        <w:rPr>
          <w:rFonts w:ascii="Arial Narrow" w:hAnsi="Arial Narrow"/>
          <w:sz w:val="22"/>
          <w:szCs w:val="22"/>
        </w:rPr>
        <w:t xml:space="preserve">]. </w:t>
      </w:r>
    </w:p>
    <w:p w14:paraId="24A1B6E9" w14:textId="3436C50E" w:rsidR="009B466B" w:rsidRPr="009B466B" w:rsidRDefault="009B466B" w:rsidP="00553A52">
      <w:pPr>
        <w:spacing w:line="276" w:lineRule="auto"/>
        <w:rPr>
          <w:rFonts w:ascii="Arial Narrow" w:eastAsia="Times New Roman" w:hAnsi="Arial Narrow" w:cs="Times New Roman"/>
          <w:b/>
          <w:sz w:val="22"/>
          <w:szCs w:val="22"/>
        </w:rPr>
      </w:pPr>
      <w:r w:rsidRPr="009B466B">
        <w:rPr>
          <w:rFonts w:ascii="Arial Narrow" w:eastAsia="Times New Roman" w:hAnsi="Arial Narrow" w:cs="Times New Roman"/>
          <w:b/>
          <w:sz w:val="22"/>
          <w:szCs w:val="22"/>
        </w:rPr>
        <w:t>Il presente avviso vale quale avvio della consultazione ai sensi dell’art. 50, comma 2-bis del Codice.</w:t>
      </w:r>
    </w:p>
    <w:p w14:paraId="6AF2D84A" w14:textId="5194B7C9" w:rsidR="00F87152" w:rsidRDefault="009B466B" w:rsidP="00553A52">
      <w:pPr>
        <w:spacing w:line="276" w:lineRule="auto"/>
        <w:rPr>
          <w:rFonts w:ascii="Arial Narrow" w:hAnsi="Arial Narrow" w:cs="Times New Roman"/>
          <w:sz w:val="22"/>
          <w:szCs w:val="22"/>
        </w:rPr>
      </w:pPr>
      <w:r>
        <w:rPr>
          <w:rFonts w:ascii="Arial Narrow" w:hAnsi="Arial Narrow" w:cs="Times New Roman"/>
          <w:color w:val="000000"/>
          <w:sz w:val="22"/>
          <w:szCs w:val="22"/>
        </w:rPr>
        <w:t xml:space="preserve">Gli operatori economici che intendono </w:t>
      </w:r>
      <w:r>
        <w:rPr>
          <w:rFonts w:ascii="Arial Narrow" w:hAnsi="Arial Narrow" w:cs="Times New Roman"/>
          <w:sz w:val="22"/>
          <w:szCs w:val="22"/>
        </w:rPr>
        <w:t>essere invi</w:t>
      </w:r>
      <w:r w:rsidR="005635EA">
        <w:rPr>
          <w:rFonts w:ascii="Arial Narrow" w:hAnsi="Arial Narrow" w:cs="Times New Roman"/>
          <w:sz w:val="22"/>
          <w:szCs w:val="22"/>
        </w:rPr>
        <w:t>t</w:t>
      </w:r>
      <w:r>
        <w:rPr>
          <w:rFonts w:ascii="Arial Narrow" w:hAnsi="Arial Narrow" w:cs="Times New Roman"/>
          <w:sz w:val="22"/>
          <w:szCs w:val="22"/>
        </w:rPr>
        <w:t>ati alla citata procedura negoziata devono manifestare il loro interesse con le modalità indicate nel presente avviso.</w:t>
      </w:r>
    </w:p>
    <w:p w14:paraId="01609250" w14:textId="32763BA2" w:rsidR="00F87152" w:rsidRDefault="009B466B" w:rsidP="00553A52">
      <w:pPr>
        <w:pStyle w:val="Standard"/>
        <w:spacing w:line="276" w:lineRule="auto"/>
        <w:jc w:val="both"/>
        <w:rPr>
          <w:rFonts w:ascii="Arial Narrow" w:hAnsi="Arial Narrow"/>
          <w:sz w:val="22"/>
          <w:szCs w:val="22"/>
        </w:rPr>
      </w:pPr>
      <w:r>
        <w:rPr>
          <w:rFonts w:ascii="Arial Narrow" w:hAnsi="Arial Narrow"/>
          <w:sz w:val="22"/>
          <w:szCs w:val="22"/>
        </w:rPr>
        <w:t>L’indagine di mercato si svolgerà in forma telematica sulla piattaforma [</w:t>
      </w:r>
      <w:r>
        <w:rPr>
          <w:rFonts w:ascii="Arial Narrow" w:hAnsi="Arial Narrow"/>
          <w:i/>
          <w:sz w:val="22"/>
          <w:szCs w:val="22"/>
        </w:rPr>
        <w:t>specificare</w:t>
      </w:r>
      <w:r>
        <w:rPr>
          <w:rFonts w:ascii="Arial Narrow" w:hAnsi="Arial Narrow"/>
          <w:sz w:val="22"/>
          <w:szCs w:val="22"/>
        </w:rPr>
        <w:t>].</w:t>
      </w:r>
    </w:p>
    <w:p w14:paraId="698BAC30" w14:textId="77777777" w:rsidR="00F87152" w:rsidRDefault="009B466B" w:rsidP="00553A52">
      <w:pPr>
        <w:pStyle w:val="Corpotesto"/>
        <w:tabs>
          <w:tab w:val="left" w:pos="9639"/>
        </w:tabs>
        <w:spacing w:before="0" w:line="276" w:lineRule="auto"/>
        <w:ind w:left="0" w:right="224"/>
        <w:rPr>
          <w:rFonts w:ascii="Arial Narrow" w:hAnsi="Arial Narrow"/>
          <w:sz w:val="22"/>
          <w:szCs w:val="22"/>
        </w:rPr>
      </w:pPr>
      <w:r>
        <w:rPr>
          <w:rFonts w:ascii="Arial Narrow" w:hAnsi="Arial Narrow"/>
          <w:b/>
          <w:sz w:val="22"/>
          <w:szCs w:val="22"/>
        </w:rPr>
        <w:t>Stazione appaltante</w:t>
      </w:r>
      <w:r>
        <w:rPr>
          <w:rFonts w:ascii="Arial Narrow" w:hAnsi="Arial Narrow"/>
          <w:sz w:val="22"/>
          <w:szCs w:val="22"/>
        </w:rPr>
        <w:t xml:space="preserve"> ……………………</w:t>
      </w:r>
      <w:proofErr w:type="gramStart"/>
      <w:r>
        <w:rPr>
          <w:rFonts w:ascii="Arial Narrow" w:hAnsi="Arial Narrow"/>
          <w:sz w:val="22"/>
          <w:szCs w:val="22"/>
        </w:rPr>
        <w:t>…….</w:t>
      </w:r>
      <w:proofErr w:type="gramEnd"/>
      <w:r>
        <w:rPr>
          <w:rFonts w:ascii="Arial Narrow" w:hAnsi="Arial Narrow"/>
          <w:sz w:val="22"/>
          <w:szCs w:val="22"/>
        </w:rPr>
        <w:t>. – C.F. ……………………</w:t>
      </w:r>
      <w:proofErr w:type="gramStart"/>
      <w:r>
        <w:rPr>
          <w:rFonts w:ascii="Arial Narrow" w:hAnsi="Arial Narrow"/>
          <w:sz w:val="22"/>
          <w:szCs w:val="22"/>
        </w:rPr>
        <w:t>…….</w:t>
      </w:r>
      <w:proofErr w:type="gramEnd"/>
      <w:r>
        <w:rPr>
          <w:rFonts w:ascii="Arial Narrow" w:hAnsi="Arial Narrow"/>
          <w:sz w:val="22"/>
          <w:szCs w:val="22"/>
        </w:rPr>
        <w:t>.</w:t>
      </w:r>
    </w:p>
    <w:p w14:paraId="2E598F12" w14:textId="77777777" w:rsidR="00F87152" w:rsidRDefault="009B466B" w:rsidP="00553A52">
      <w:pPr>
        <w:pStyle w:val="Corpotesto"/>
        <w:tabs>
          <w:tab w:val="left" w:pos="9639"/>
        </w:tabs>
        <w:spacing w:before="0" w:line="276" w:lineRule="auto"/>
        <w:ind w:left="0" w:right="224"/>
        <w:rPr>
          <w:rFonts w:ascii="Arial Narrow" w:hAnsi="Arial Narrow"/>
          <w:sz w:val="22"/>
          <w:szCs w:val="22"/>
        </w:rPr>
      </w:pPr>
      <w:r>
        <w:rPr>
          <w:rFonts w:ascii="Arial Narrow" w:hAnsi="Arial Narrow"/>
          <w:sz w:val="22"/>
          <w:szCs w:val="22"/>
        </w:rPr>
        <w:t>con sede in……………………</w:t>
      </w:r>
      <w:proofErr w:type="gramStart"/>
      <w:r>
        <w:rPr>
          <w:rFonts w:ascii="Arial Narrow" w:hAnsi="Arial Narrow"/>
          <w:sz w:val="22"/>
          <w:szCs w:val="22"/>
        </w:rPr>
        <w:t>…….</w:t>
      </w:r>
      <w:proofErr w:type="gramEnd"/>
      <w:r>
        <w:rPr>
          <w:rFonts w:ascii="Arial Narrow" w:hAnsi="Arial Narrow"/>
          <w:sz w:val="22"/>
          <w:szCs w:val="22"/>
        </w:rPr>
        <w:t>. Via……………………</w:t>
      </w:r>
      <w:proofErr w:type="gramStart"/>
      <w:r>
        <w:rPr>
          <w:rFonts w:ascii="Arial Narrow" w:hAnsi="Arial Narrow"/>
          <w:sz w:val="22"/>
          <w:szCs w:val="22"/>
        </w:rPr>
        <w:t>…….</w:t>
      </w:r>
      <w:proofErr w:type="gramEnd"/>
      <w:r>
        <w:rPr>
          <w:rFonts w:ascii="Arial Narrow" w:hAnsi="Arial Narrow"/>
          <w:sz w:val="22"/>
          <w:szCs w:val="22"/>
        </w:rPr>
        <w:t>. Telefono……………………</w:t>
      </w:r>
      <w:proofErr w:type="gramStart"/>
      <w:r>
        <w:rPr>
          <w:rFonts w:ascii="Arial Narrow" w:hAnsi="Arial Narrow"/>
          <w:sz w:val="22"/>
          <w:szCs w:val="22"/>
        </w:rPr>
        <w:t>…….</w:t>
      </w:r>
      <w:proofErr w:type="gramEnd"/>
      <w:r>
        <w:rPr>
          <w:rFonts w:ascii="Arial Narrow" w:hAnsi="Arial Narrow"/>
          <w:sz w:val="22"/>
          <w:szCs w:val="22"/>
        </w:rPr>
        <w:t>.</w:t>
      </w:r>
    </w:p>
    <w:p w14:paraId="3CD27304" w14:textId="77777777" w:rsidR="00F87152" w:rsidRDefault="009B466B" w:rsidP="00553A52">
      <w:pPr>
        <w:pStyle w:val="Corpotesto"/>
        <w:tabs>
          <w:tab w:val="left" w:pos="9639"/>
        </w:tabs>
        <w:spacing w:before="0" w:line="276" w:lineRule="auto"/>
        <w:ind w:left="0" w:right="224"/>
        <w:rPr>
          <w:rFonts w:ascii="Arial Narrow" w:hAnsi="Arial Narrow"/>
          <w:sz w:val="22"/>
          <w:szCs w:val="22"/>
        </w:rPr>
      </w:pPr>
      <w:r>
        <w:rPr>
          <w:rFonts w:ascii="Arial Narrow" w:hAnsi="Arial Narrow"/>
          <w:sz w:val="22"/>
          <w:szCs w:val="22"/>
        </w:rPr>
        <w:t>Email: ……………………</w:t>
      </w:r>
      <w:proofErr w:type="gramStart"/>
      <w:r>
        <w:rPr>
          <w:rFonts w:ascii="Arial Narrow" w:hAnsi="Arial Narrow"/>
          <w:sz w:val="22"/>
          <w:szCs w:val="22"/>
        </w:rPr>
        <w:t>…….</w:t>
      </w:r>
      <w:proofErr w:type="gramEnd"/>
      <w:r>
        <w:rPr>
          <w:rFonts w:ascii="Arial Narrow" w:hAnsi="Arial Narrow"/>
          <w:sz w:val="22"/>
          <w:szCs w:val="22"/>
        </w:rPr>
        <w:t>. PEC: ……………………</w:t>
      </w:r>
      <w:proofErr w:type="gramStart"/>
      <w:r>
        <w:rPr>
          <w:rFonts w:ascii="Arial Narrow" w:hAnsi="Arial Narrow"/>
          <w:sz w:val="22"/>
          <w:szCs w:val="22"/>
        </w:rPr>
        <w:t>…….</w:t>
      </w:r>
      <w:proofErr w:type="gramEnd"/>
      <w:r>
        <w:rPr>
          <w:rFonts w:ascii="Arial Narrow" w:hAnsi="Arial Narrow"/>
          <w:sz w:val="22"/>
          <w:szCs w:val="22"/>
        </w:rPr>
        <w:t>.</w:t>
      </w:r>
    </w:p>
    <w:p w14:paraId="7093333F" w14:textId="77777777" w:rsidR="00F87152" w:rsidRDefault="009B466B" w:rsidP="00553A52">
      <w:pPr>
        <w:pStyle w:val="Corpotesto"/>
        <w:tabs>
          <w:tab w:val="left" w:pos="9639"/>
        </w:tabs>
        <w:spacing w:before="0" w:line="276" w:lineRule="auto"/>
        <w:ind w:left="0" w:right="224"/>
        <w:rPr>
          <w:rFonts w:ascii="Arial Narrow" w:hAnsi="Arial Narrow"/>
          <w:sz w:val="22"/>
          <w:szCs w:val="22"/>
        </w:rPr>
      </w:pPr>
      <w:r>
        <w:rPr>
          <w:rFonts w:ascii="Arial Narrow" w:hAnsi="Arial Narrow"/>
          <w:b/>
          <w:sz w:val="22"/>
          <w:szCs w:val="22"/>
        </w:rPr>
        <w:t xml:space="preserve">Luogo di esecuzione </w:t>
      </w:r>
      <w:r>
        <w:rPr>
          <w:rFonts w:ascii="Arial Narrow" w:hAnsi="Arial Narrow"/>
          <w:sz w:val="22"/>
          <w:szCs w:val="22"/>
        </w:rPr>
        <w:t xml:space="preserve">.......................................[codice NUTS] </w:t>
      </w:r>
    </w:p>
    <w:p w14:paraId="5A21ED13" w14:textId="4E2DCE99" w:rsidR="00F87152" w:rsidRDefault="009B466B" w:rsidP="00553A52">
      <w:pPr>
        <w:pStyle w:val="Corpotesto"/>
        <w:tabs>
          <w:tab w:val="left" w:pos="9639"/>
        </w:tabs>
        <w:spacing w:before="0" w:line="276" w:lineRule="auto"/>
        <w:ind w:left="0" w:right="224"/>
        <w:rPr>
          <w:rFonts w:ascii="Arial Narrow" w:hAnsi="Arial Narrow"/>
          <w:b/>
          <w:sz w:val="22"/>
          <w:szCs w:val="22"/>
        </w:rPr>
      </w:pPr>
      <w:r>
        <w:rPr>
          <w:rFonts w:ascii="Arial Narrow" w:hAnsi="Arial Narrow"/>
          <w:b/>
          <w:sz w:val="22"/>
          <w:szCs w:val="22"/>
        </w:rPr>
        <w:t>CIG</w:t>
      </w:r>
      <w:r>
        <w:rPr>
          <w:rFonts w:ascii="Arial Narrow" w:hAnsi="Arial Narrow"/>
          <w:sz w:val="22"/>
          <w:szCs w:val="22"/>
        </w:rPr>
        <w:t xml:space="preserve">………………………… </w:t>
      </w:r>
      <w:r>
        <w:rPr>
          <w:rFonts w:ascii="Arial Narrow" w:hAnsi="Arial Narrow"/>
          <w:b/>
          <w:sz w:val="22"/>
          <w:szCs w:val="22"/>
        </w:rPr>
        <w:t>CUI</w:t>
      </w:r>
      <w:proofErr w:type="gramStart"/>
      <w:r>
        <w:rPr>
          <w:rFonts w:ascii="Arial Narrow" w:hAnsi="Arial Narrow"/>
          <w:sz w:val="22"/>
          <w:szCs w:val="22"/>
        </w:rPr>
        <w:t xml:space="preserve"> ….</w:t>
      </w:r>
      <w:proofErr w:type="gramEnd"/>
      <w:r>
        <w:rPr>
          <w:rFonts w:ascii="Arial Narrow" w:hAnsi="Arial Narrow"/>
          <w:sz w:val="22"/>
          <w:szCs w:val="22"/>
        </w:rPr>
        <w:t>…</w:t>
      </w:r>
      <w:proofErr w:type="gramStart"/>
      <w:r>
        <w:rPr>
          <w:rFonts w:ascii="Arial Narrow" w:hAnsi="Arial Narrow"/>
          <w:sz w:val="22"/>
          <w:szCs w:val="22"/>
        </w:rPr>
        <w:t>…….</w:t>
      </w:r>
      <w:proofErr w:type="gramEnd"/>
      <w:r>
        <w:rPr>
          <w:rFonts w:ascii="Arial Narrow" w:hAnsi="Arial Narrow"/>
          <w:sz w:val="22"/>
          <w:szCs w:val="22"/>
        </w:rPr>
        <w:t xml:space="preserve">. </w:t>
      </w:r>
      <w:r>
        <w:rPr>
          <w:rFonts w:ascii="Arial Narrow" w:hAnsi="Arial Narrow"/>
          <w:b/>
          <w:sz w:val="22"/>
          <w:szCs w:val="22"/>
        </w:rPr>
        <w:t>CUP</w:t>
      </w:r>
      <w:r w:rsidR="005635EA">
        <w:rPr>
          <w:rFonts w:ascii="Arial Narrow" w:hAnsi="Arial Narrow"/>
          <w:b/>
          <w:sz w:val="22"/>
          <w:szCs w:val="22"/>
        </w:rPr>
        <w:t xml:space="preserve"> …</w:t>
      </w:r>
      <w:r>
        <w:rPr>
          <w:rFonts w:ascii="Arial Narrow" w:hAnsi="Arial Narrow"/>
          <w:b/>
          <w:sz w:val="22"/>
          <w:szCs w:val="22"/>
        </w:rPr>
        <w:t xml:space="preserve"> </w:t>
      </w:r>
      <w:r>
        <w:rPr>
          <w:rFonts w:ascii="Arial Narrow" w:hAnsi="Arial Narrow"/>
          <w:i/>
          <w:sz w:val="22"/>
          <w:szCs w:val="22"/>
        </w:rPr>
        <w:t>[indicare solo se obbligatorio]</w:t>
      </w:r>
    </w:p>
    <w:p w14:paraId="6290CF09" w14:textId="77777777" w:rsidR="00F87152" w:rsidRDefault="009B466B" w:rsidP="00553A52">
      <w:pPr>
        <w:tabs>
          <w:tab w:val="left" w:pos="9639"/>
        </w:tabs>
        <w:spacing w:line="276" w:lineRule="auto"/>
        <w:rPr>
          <w:rFonts w:ascii="Arial Narrow" w:hAnsi="Arial Narrow" w:cs="Times New Roman"/>
          <w:i/>
          <w:sz w:val="22"/>
          <w:szCs w:val="22"/>
        </w:rPr>
      </w:pPr>
      <w:r>
        <w:rPr>
          <w:rFonts w:ascii="Arial Narrow" w:hAnsi="Arial Narrow" w:cs="Times New Roman"/>
          <w:b/>
          <w:i/>
          <w:sz w:val="22"/>
          <w:szCs w:val="22"/>
        </w:rPr>
        <w:t>[In caso di suddivisione in lotti</w:t>
      </w:r>
      <w:r>
        <w:rPr>
          <w:rFonts w:ascii="Arial Narrow" w:hAnsi="Arial Narrow" w:cs="Times New Roman"/>
          <w:sz w:val="22"/>
          <w:szCs w:val="22"/>
        </w:rPr>
        <w:t>]</w:t>
      </w:r>
    </w:p>
    <w:p w14:paraId="68638401" w14:textId="77777777" w:rsidR="00F87152" w:rsidRPr="00182D2F" w:rsidRDefault="009B466B" w:rsidP="00553A52">
      <w:pPr>
        <w:tabs>
          <w:tab w:val="left" w:pos="9639"/>
        </w:tabs>
        <w:spacing w:line="276" w:lineRule="auto"/>
        <w:rPr>
          <w:rFonts w:ascii="Arial Narrow" w:hAnsi="Arial Narrow" w:cs="Times New Roman"/>
          <w:i/>
          <w:sz w:val="22"/>
          <w:szCs w:val="22"/>
        </w:rPr>
      </w:pPr>
      <w:r w:rsidRPr="00182D2F">
        <w:rPr>
          <w:rFonts w:ascii="Arial Narrow" w:hAnsi="Arial Narrow" w:cs="Times New Roman"/>
          <w:sz w:val="22"/>
          <w:szCs w:val="22"/>
        </w:rPr>
        <w:t>lotto 1 NUTS ............... CIG ........................ CUI ………</w:t>
      </w:r>
      <w:proofErr w:type="gramStart"/>
      <w:r w:rsidRPr="00182D2F">
        <w:rPr>
          <w:rFonts w:ascii="Arial Narrow" w:hAnsi="Arial Narrow" w:cs="Times New Roman"/>
          <w:sz w:val="22"/>
          <w:szCs w:val="22"/>
        </w:rPr>
        <w:t>…….</w:t>
      </w:r>
      <w:proofErr w:type="gramEnd"/>
      <w:r w:rsidRPr="00182D2F">
        <w:rPr>
          <w:rFonts w:ascii="Arial Narrow" w:hAnsi="Arial Narrow" w:cs="Times New Roman"/>
          <w:sz w:val="22"/>
          <w:szCs w:val="22"/>
        </w:rPr>
        <w:t xml:space="preserve">. CUP…………………. </w:t>
      </w:r>
      <w:r w:rsidRPr="00182D2F">
        <w:rPr>
          <w:rFonts w:ascii="Arial Narrow" w:hAnsi="Arial Narrow" w:cs="Times New Roman"/>
          <w:i/>
          <w:sz w:val="22"/>
          <w:szCs w:val="22"/>
        </w:rPr>
        <w:t>[indicare solo se obbligatorio]</w:t>
      </w:r>
    </w:p>
    <w:p w14:paraId="4CCBFE3E" w14:textId="77777777" w:rsidR="00F87152" w:rsidRPr="00182D2F" w:rsidRDefault="009B466B" w:rsidP="00553A52">
      <w:pPr>
        <w:tabs>
          <w:tab w:val="left" w:pos="9639"/>
        </w:tabs>
        <w:spacing w:line="276" w:lineRule="auto"/>
        <w:rPr>
          <w:rFonts w:ascii="Arial Narrow" w:hAnsi="Arial Narrow" w:cs="Times New Roman"/>
          <w:sz w:val="22"/>
          <w:szCs w:val="22"/>
        </w:rPr>
      </w:pPr>
      <w:r w:rsidRPr="00182D2F">
        <w:rPr>
          <w:rFonts w:ascii="Arial Narrow" w:hAnsi="Arial Narrow" w:cs="Times New Roman"/>
          <w:sz w:val="22"/>
          <w:szCs w:val="22"/>
        </w:rPr>
        <w:t>lotto 2 NUTS............... CIG ........................ CUI ………</w:t>
      </w:r>
      <w:proofErr w:type="gramStart"/>
      <w:r w:rsidRPr="00182D2F">
        <w:rPr>
          <w:rFonts w:ascii="Arial Narrow" w:hAnsi="Arial Narrow" w:cs="Times New Roman"/>
          <w:sz w:val="22"/>
          <w:szCs w:val="22"/>
        </w:rPr>
        <w:t>…….</w:t>
      </w:r>
      <w:proofErr w:type="gramEnd"/>
      <w:r w:rsidRPr="00182D2F">
        <w:rPr>
          <w:rFonts w:ascii="Arial Narrow" w:hAnsi="Arial Narrow" w:cs="Times New Roman"/>
          <w:sz w:val="22"/>
          <w:szCs w:val="22"/>
        </w:rPr>
        <w:t>. CUP…………………</w:t>
      </w:r>
      <w:proofErr w:type="gramStart"/>
      <w:r w:rsidRPr="00182D2F">
        <w:rPr>
          <w:rFonts w:ascii="Arial Narrow" w:hAnsi="Arial Narrow" w:cs="Times New Roman"/>
          <w:sz w:val="22"/>
          <w:szCs w:val="22"/>
        </w:rPr>
        <w:t>…[</w:t>
      </w:r>
      <w:proofErr w:type="gramEnd"/>
      <w:r w:rsidRPr="00182D2F">
        <w:rPr>
          <w:rFonts w:ascii="Arial Narrow" w:hAnsi="Arial Narrow" w:cs="Times New Roman"/>
          <w:i/>
          <w:sz w:val="22"/>
          <w:szCs w:val="22"/>
        </w:rPr>
        <w:t>indicare solo se obbligatorio</w:t>
      </w:r>
      <w:r w:rsidRPr="00182D2F">
        <w:rPr>
          <w:rFonts w:ascii="Arial Narrow" w:hAnsi="Arial Narrow" w:cs="Times New Roman"/>
          <w:sz w:val="22"/>
          <w:szCs w:val="22"/>
        </w:rPr>
        <w:t>]</w:t>
      </w:r>
    </w:p>
    <w:p w14:paraId="48E56F3C" w14:textId="60A68917" w:rsidR="00F87152" w:rsidRPr="00182D2F" w:rsidRDefault="009B466B" w:rsidP="00553A52">
      <w:pPr>
        <w:tabs>
          <w:tab w:val="left" w:pos="9639"/>
        </w:tabs>
        <w:spacing w:line="276" w:lineRule="auto"/>
        <w:rPr>
          <w:rFonts w:ascii="Arial Narrow" w:hAnsi="Arial Narrow" w:cs="Times New Roman"/>
          <w:sz w:val="22"/>
          <w:szCs w:val="22"/>
        </w:rPr>
      </w:pPr>
      <w:r w:rsidRPr="00182D2F">
        <w:rPr>
          <w:rFonts w:ascii="Arial Narrow" w:hAnsi="Arial Narrow" w:cs="Times New Roman"/>
          <w:sz w:val="22"/>
          <w:szCs w:val="22"/>
        </w:rPr>
        <w:t>Il</w:t>
      </w:r>
      <w:r w:rsidRPr="00182D2F">
        <w:rPr>
          <w:rFonts w:ascii="Arial Narrow" w:hAnsi="Arial Narrow" w:cs="Times New Roman"/>
          <w:b/>
          <w:spacing w:val="-5"/>
          <w:sz w:val="22"/>
          <w:szCs w:val="22"/>
        </w:rPr>
        <w:t xml:space="preserve"> </w:t>
      </w:r>
      <w:r w:rsidRPr="00182D2F">
        <w:rPr>
          <w:rFonts w:ascii="Arial Narrow" w:hAnsi="Arial Narrow" w:cs="Times New Roman"/>
          <w:b/>
          <w:sz w:val="22"/>
          <w:szCs w:val="22"/>
        </w:rPr>
        <w:t>Responsabile unico del progetto</w:t>
      </w:r>
      <w:r w:rsidRPr="00182D2F">
        <w:rPr>
          <w:rFonts w:ascii="Arial Narrow" w:hAnsi="Arial Narrow" w:cs="Times New Roman"/>
          <w:sz w:val="22"/>
          <w:szCs w:val="22"/>
        </w:rPr>
        <w:t xml:space="preserve"> ai sensi dell’art. 15 </w:t>
      </w:r>
      <w:r w:rsidR="00AA3356" w:rsidRPr="00182D2F">
        <w:rPr>
          <w:rFonts w:ascii="Arial Narrow" w:hAnsi="Arial Narrow" w:cs="Times New Roman"/>
          <w:sz w:val="22"/>
          <w:szCs w:val="22"/>
        </w:rPr>
        <w:t xml:space="preserve">comma 2 </w:t>
      </w:r>
      <w:r w:rsidRPr="00182D2F">
        <w:rPr>
          <w:rFonts w:ascii="Arial Narrow" w:hAnsi="Arial Narrow" w:cs="Times New Roman"/>
          <w:sz w:val="22"/>
          <w:szCs w:val="22"/>
        </w:rPr>
        <w:t>del Codice è [</w:t>
      </w:r>
      <w:r w:rsidRPr="00182D2F">
        <w:rPr>
          <w:rFonts w:ascii="Arial Narrow" w:hAnsi="Arial Narrow" w:cs="Times New Roman"/>
          <w:i/>
          <w:sz w:val="22"/>
          <w:szCs w:val="22"/>
        </w:rPr>
        <w:t>indicare nome e cognome e indirizzo e-mail</w:t>
      </w:r>
      <w:r w:rsidR="00AA3356" w:rsidRPr="00182D2F">
        <w:rPr>
          <w:rFonts w:ascii="Arial Narrow" w:hAnsi="Arial Narrow" w:cs="Times New Roman"/>
          <w:i/>
          <w:sz w:val="22"/>
          <w:szCs w:val="22"/>
        </w:rPr>
        <w:t xml:space="preserve"> e PEC</w:t>
      </w:r>
      <w:r w:rsidRPr="00182D2F">
        <w:rPr>
          <w:rFonts w:ascii="Arial Narrow" w:hAnsi="Arial Narrow" w:cs="Times New Roman"/>
          <w:sz w:val="22"/>
          <w:szCs w:val="22"/>
        </w:rPr>
        <w:t>].</w:t>
      </w:r>
    </w:p>
    <w:p w14:paraId="24E91B0E" w14:textId="067F2D5D" w:rsidR="00F87152" w:rsidRPr="00182D2F" w:rsidRDefault="009B466B" w:rsidP="00553A52">
      <w:pPr>
        <w:tabs>
          <w:tab w:val="left" w:pos="9639"/>
        </w:tabs>
        <w:spacing w:line="276" w:lineRule="auto"/>
        <w:rPr>
          <w:rFonts w:ascii="Arial Narrow" w:hAnsi="Arial Narrow" w:cs="Times New Roman"/>
          <w:sz w:val="22"/>
          <w:szCs w:val="22"/>
        </w:rPr>
      </w:pPr>
      <w:r w:rsidRPr="00182D2F">
        <w:rPr>
          <w:rFonts w:ascii="Arial Narrow" w:hAnsi="Arial Narrow" w:cs="Times New Roman"/>
          <w:sz w:val="22"/>
          <w:szCs w:val="22"/>
        </w:rPr>
        <w:t xml:space="preserve">Il </w:t>
      </w:r>
      <w:r w:rsidRPr="00182D2F">
        <w:rPr>
          <w:rFonts w:ascii="Arial Narrow" w:hAnsi="Arial Narrow" w:cs="Times New Roman"/>
          <w:b/>
          <w:sz w:val="22"/>
          <w:szCs w:val="22"/>
        </w:rPr>
        <w:t>Responsabile per la fase di affidamento</w:t>
      </w:r>
      <w:r w:rsidRPr="00182D2F">
        <w:rPr>
          <w:rFonts w:ascii="Arial Narrow" w:hAnsi="Arial Narrow" w:cs="Times New Roman"/>
          <w:sz w:val="22"/>
          <w:szCs w:val="22"/>
        </w:rPr>
        <w:t xml:space="preserve"> </w:t>
      </w:r>
      <w:r w:rsidR="00AA3356" w:rsidRPr="00182D2F">
        <w:rPr>
          <w:rFonts w:ascii="Arial Narrow" w:hAnsi="Arial Narrow" w:cs="Times New Roman"/>
          <w:sz w:val="22"/>
          <w:szCs w:val="22"/>
        </w:rPr>
        <w:t xml:space="preserve">ai sensi dell’art. 15, comma 4 del </w:t>
      </w:r>
      <w:proofErr w:type="gramStart"/>
      <w:r w:rsidR="00301ED6">
        <w:rPr>
          <w:rFonts w:ascii="Arial Narrow" w:hAnsi="Arial Narrow" w:cs="Times New Roman"/>
          <w:sz w:val="22"/>
          <w:szCs w:val="22"/>
        </w:rPr>
        <w:t>C</w:t>
      </w:r>
      <w:r w:rsidR="00AA3356" w:rsidRPr="00182D2F">
        <w:rPr>
          <w:rFonts w:ascii="Arial Narrow" w:hAnsi="Arial Narrow" w:cs="Times New Roman"/>
          <w:sz w:val="22"/>
          <w:szCs w:val="22"/>
        </w:rPr>
        <w:t xml:space="preserve">odice  </w:t>
      </w:r>
      <w:r w:rsidRPr="00182D2F">
        <w:rPr>
          <w:rFonts w:ascii="Arial Narrow" w:hAnsi="Arial Narrow" w:cs="Times New Roman"/>
          <w:sz w:val="22"/>
          <w:szCs w:val="22"/>
        </w:rPr>
        <w:t>è ….</w:t>
      </w:r>
      <w:proofErr w:type="gramEnd"/>
      <w:r w:rsidRPr="00182D2F">
        <w:rPr>
          <w:rFonts w:ascii="Arial Narrow" w:hAnsi="Arial Narrow" w:cs="Times New Roman"/>
          <w:sz w:val="22"/>
          <w:szCs w:val="22"/>
        </w:rPr>
        <w:t>. [</w:t>
      </w:r>
      <w:r w:rsidRPr="00182D2F">
        <w:rPr>
          <w:rFonts w:ascii="Arial Narrow" w:hAnsi="Arial Narrow" w:cs="Times New Roman"/>
          <w:i/>
          <w:sz w:val="22"/>
          <w:szCs w:val="22"/>
        </w:rPr>
        <w:t>se previsto</w:t>
      </w:r>
      <w:r w:rsidRPr="00182D2F">
        <w:rPr>
          <w:rFonts w:ascii="Arial Narrow" w:hAnsi="Arial Narrow" w:cs="Times New Roman"/>
          <w:sz w:val="22"/>
          <w:szCs w:val="22"/>
        </w:rPr>
        <w:t>] [</w:t>
      </w:r>
      <w:r w:rsidRPr="00182D2F">
        <w:rPr>
          <w:rFonts w:ascii="Arial Narrow" w:hAnsi="Arial Narrow" w:cs="Times New Roman"/>
          <w:i/>
          <w:sz w:val="22"/>
          <w:szCs w:val="22"/>
        </w:rPr>
        <w:t>indicare nome, cognome e indirizzo e-mai</w:t>
      </w:r>
      <w:r w:rsidR="00AA3356" w:rsidRPr="00182D2F">
        <w:rPr>
          <w:rFonts w:ascii="Arial Narrow" w:hAnsi="Arial Narrow" w:cs="Times New Roman"/>
          <w:i/>
          <w:sz w:val="22"/>
          <w:szCs w:val="22"/>
        </w:rPr>
        <w:t>l e PEC</w:t>
      </w:r>
      <w:r w:rsidRPr="00182D2F">
        <w:rPr>
          <w:rFonts w:ascii="Arial Narrow" w:hAnsi="Arial Narrow" w:cs="Times New Roman"/>
          <w:sz w:val="22"/>
          <w:szCs w:val="22"/>
        </w:rPr>
        <w:t>].</w:t>
      </w:r>
    </w:p>
    <w:p w14:paraId="1DBF9BCA" w14:textId="52E2E66B" w:rsidR="00F87152" w:rsidRDefault="009B466B" w:rsidP="00553A52">
      <w:pPr>
        <w:tabs>
          <w:tab w:val="left" w:pos="9639"/>
        </w:tabs>
        <w:spacing w:line="276" w:lineRule="auto"/>
        <w:rPr>
          <w:rFonts w:ascii="Arial Narrow" w:hAnsi="Arial Narrow" w:cs="Times New Roman"/>
          <w:sz w:val="22"/>
          <w:szCs w:val="22"/>
        </w:rPr>
      </w:pPr>
      <w:r w:rsidRPr="00182D2F">
        <w:rPr>
          <w:rFonts w:ascii="Arial Narrow" w:hAnsi="Arial Narrow" w:cs="Times New Roman"/>
          <w:sz w:val="22"/>
          <w:szCs w:val="22"/>
        </w:rPr>
        <w:t>Il Direttore dei lavori è…</w:t>
      </w:r>
      <w:proofErr w:type="gramStart"/>
      <w:r w:rsidRPr="00182D2F">
        <w:rPr>
          <w:rFonts w:ascii="Arial Narrow" w:hAnsi="Arial Narrow" w:cs="Times New Roman"/>
          <w:sz w:val="22"/>
          <w:szCs w:val="22"/>
        </w:rPr>
        <w:t>…[</w:t>
      </w:r>
      <w:proofErr w:type="gramEnd"/>
      <w:r w:rsidRPr="00182D2F">
        <w:rPr>
          <w:rFonts w:ascii="Arial Narrow" w:hAnsi="Arial Narrow" w:cs="Times New Roman"/>
          <w:i/>
          <w:sz w:val="22"/>
          <w:szCs w:val="22"/>
        </w:rPr>
        <w:t>se individuato dalla stazione appaltante internamente tra il proprio personale</w:t>
      </w:r>
      <w:r w:rsidRPr="00182D2F">
        <w:rPr>
          <w:rFonts w:ascii="Arial Narrow" w:hAnsi="Arial Narrow" w:cs="Times New Roman"/>
          <w:sz w:val="22"/>
          <w:szCs w:val="22"/>
        </w:rPr>
        <w:t>] [</w:t>
      </w:r>
      <w:r w:rsidRPr="00182D2F">
        <w:rPr>
          <w:rFonts w:ascii="Arial Narrow" w:hAnsi="Arial Narrow" w:cs="Times New Roman"/>
          <w:i/>
          <w:sz w:val="22"/>
          <w:szCs w:val="22"/>
        </w:rPr>
        <w:t>indicare, nome e cognome</w:t>
      </w:r>
      <w:r w:rsidRPr="00182D2F">
        <w:rPr>
          <w:rFonts w:ascii="Arial Narrow" w:hAnsi="Arial Narrow" w:cs="Times New Roman"/>
          <w:sz w:val="22"/>
          <w:szCs w:val="22"/>
        </w:rPr>
        <w:t>]</w:t>
      </w:r>
    </w:p>
    <w:p w14:paraId="5AC85498" w14:textId="77777777" w:rsidR="009B466B" w:rsidRPr="009B466B" w:rsidRDefault="009B466B" w:rsidP="00553A52">
      <w:pPr>
        <w:tabs>
          <w:tab w:val="left" w:pos="9025"/>
          <w:tab w:val="left" w:pos="9639"/>
        </w:tabs>
        <w:spacing w:line="276" w:lineRule="auto"/>
        <w:rPr>
          <w:rFonts w:ascii="Arial Narrow" w:hAnsi="Arial Narrow" w:cs="Times New Roman"/>
          <w:sz w:val="22"/>
          <w:szCs w:val="22"/>
        </w:rPr>
      </w:pPr>
      <w:r w:rsidRPr="009B466B">
        <w:rPr>
          <w:rFonts w:ascii="Arial Narrow" w:hAnsi="Arial Narrow" w:cs="Times New Roman"/>
          <w:sz w:val="22"/>
          <w:szCs w:val="22"/>
        </w:rPr>
        <w:t xml:space="preserve">Si fa presente che per poter presentare la manifestazione di interesse in riscontro al presente avviso ed essere invitati alla successiva eventuale procedura negoziata </w:t>
      </w:r>
      <w:r w:rsidRPr="009B466B">
        <w:rPr>
          <w:rFonts w:ascii="Arial Narrow" w:hAnsi="Arial Narrow" w:cs="Times New Roman"/>
          <w:b/>
          <w:sz w:val="22"/>
          <w:szCs w:val="22"/>
        </w:rPr>
        <w:t>è indispensabile accedere, previa registrazione e abilitazione, alla predetta piattaforma telematica ……</w:t>
      </w:r>
      <w:proofErr w:type="gramStart"/>
      <w:r w:rsidRPr="009B466B">
        <w:rPr>
          <w:rFonts w:ascii="Arial Narrow" w:hAnsi="Arial Narrow" w:cs="Times New Roman"/>
          <w:b/>
          <w:sz w:val="22"/>
          <w:szCs w:val="22"/>
        </w:rPr>
        <w:t>…….</w:t>
      </w:r>
      <w:proofErr w:type="gramEnd"/>
      <w:r w:rsidRPr="009B466B">
        <w:rPr>
          <w:rFonts w:ascii="Arial Narrow" w:hAnsi="Arial Narrow" w:cs="Times New Roman"/>
          <w:b/>
          <w:sz w:val="22"/>
          <w:szCs w:val="22"/>
        </w:rPr>
        <w:t>al link……………</w:t>
      </w:r>
      <w:r w:rsidRPr="009B466B">
        <w:rPr>
          <w:rFonts w:ascii="Arial Narrow" w:hAnsi="Arial Narrow" w:cs="Times New Roman"/>
          <w:sz w:val="22"/>
          <w:szCs w:val="22"/>
        </w:rPr>
        <w:t xml:space="preserve"> </w:t>
      </w:r>
    </w:p>
    <w:p w14:paraId="1E08B606" w14:textId="2381CA13" w:rsidR="009B466B" w:rsidRPr="00AA79B7" w:rsidRDefault="009B466B" w:rsidP="00553A52">
      <w:pPr>
        <w:tabs>
          <w:tab w:val="left" w:pos="9025"/>
          <w:tab w:val="left" w:pos="9639"/>
        </w:tabs>
        <w:spacing w:line="276" w:lineRule="auto"/>
        <w:rPr>
          <w:rFonts w:ascii="Arial Narrow" w:hAnsi="Arial Narrow" w:cs="Times New Roman"/>
          <w:sz w:val="22"/>
          <w:szCs w:val="22"/>
        </w:rPr>
      </w:pPr>
      <w:r w:rsidRPr="009B466B">
        <w:rPr>
          <w:rFonts w:ascii="Arial Narrow" w:hAnsi="Arial Narrow" w:cs="Times New Roman"/>
          <w:sz w:val="22"/>
          <w:szCs w:val="22"/>
        </w:rPr>
        <w:t xml:space="preserve">L’accesso e registrazione al Sistema in questione è gratuito. </w:t>
      </w:r>
    </w:p>
    <w:p w14:paraId="0CCA844C" w14:textId="77777777" w:rsidR="00AA79B7" w:rsidRDefault="00AA79B7" w:rsidP="00301ED6">
      <w:pPr>
        <w:pStyle w:val="Corpotesto"/>
        <w:tabs>
          <w:tab w:val="left" w:pos="9356"/>
        </w:tabs>
        <w:spacing w:before="0" w:line="276" w:lineRule="auto"/>
        <w:ind w:left="0" w:right="-1"/>
        <w:rPr>
          <w:rFonts w:ascii="Arial Narrow" w:hAnsi="Arial Narrow" w:cs="Arial"/>
          <w:sz w:val="22"/>
          <w:szCs w:val="22"/>
        </w:rPr>
      </w:pPr>
    </w:p>
    <w:p w14:paraId="4C494165" w14:textId="17C5729C" w:rsidR="008677B5" w:rsidRDefault="008677B5" w:rsidP="00301ED6">
      <w:pPr>
        <w:pStyle w:val="Corpotesto"/>
        <w:tabs>
          <w:tab w:val="left" w:pos="9356"/>
        </w:tabs>
        <w:spacing w:before="0" w:line="276" w:lineRule="auto"/>
        <w:ind w:left="0" w:right="-1"/>
        <w:rPr>
          <w:rFonts w:ascii="Arial Narrow" w:hAnsi="Arial Narrow" w:cs="Arial"/>
          <w:sz w:val="22"/>
          <w:szCs w:val="22"/>
        </w:rPr>
      </w:pPr>
      <w:r>
        <w:rPr>
          <w:rFonts w:ascii="Arial Narrow" w:hAnsi="Arial Narrow" w:cs="Arial"/>
          <w:sz w:val="22"/>
          <w:szCs w:val="22"/>
        </w:rPr>
        <w:t>[</w:t>
      </w:r>
      <w:r w:rsidRPr="005B1980">
        <w:rPr>
          <w:rFonts w:ascii="Arial Narrow" w:hAnsi="Arial Narrow" w:cs="Arial"/>
          <w:i/>
          <w:sz w:val="22"/>
          <w:szCs w:val="22"/>
        </w:rPr>
        <w:t>Per importi</w:t>
      </w:r>
      <w:r>
        <w:rPr>
          <w:rFonts w:ascii="Arial Narrow" w:hAnsi="Arial Narrow" w:cs="Arial"/>
          <w:i/>
          <w:sz w:val="22"/>
          <w:szCs w:val="22"/>
        </w:rPr>
        <w:t xml:space="preserve"> pari o</w:t>
      </w:r>
      <w:r w:rsidRPr="005B1980">
        <w:rPr>
          <w:rFonts w:ascii="Arial Narrow" w:hAnsi="Arial Narrow" w:cs="Arial"/>
          <w:i/>
          <w:sz w:val="22"/>
          <w:szCs w:val="22"/>
        </w:rPr>
        <w:t xml:space="preserve"> superiori ad € 1.000.000,00</w:t>
      </w:r>
      <w:r>
        <w:rPr>
          <w:rFonts w:ascii="Arial Narrow" w:hAnsi="Arial Narrow" w:cs="Arial"/>
          <w:sz w:val="22"/>
          <w:szCs w:val="22"/>
        </w:rPr>
        <w:t>]</w:t>
      </w:r>
    </w:p>
    <w:p w14:paraId="315EA7D8" w14:textId="77777777" w:rsidR="008677B5" w:rsidRDefault="008677B5" w:rsidP="00301ED6">
      <w:pPr>
        <w:pStyle w:val="Corpotesto"/>
        <w:tabs>
          <w:tab w:val="left" w:pos="9356"/>
        </w:tabs>
        <w:spacing w:before="0" w:line="276" w:lineRule="auto"/>
        <w:ind w:left="0" w:right="-1"/>
        <w:rPr>
          <w:rFonts w:ascii="Arial Narrow" w:hAnsi="Arial Narrow" w:cs="Arial"/>
          <w:sz w:val="22"/>
          <w:szCs w:val="22"/>
        </w:rPr>
      </w:pPr>
      <w:r w:rsidRPr="00443DDA">
        <w:rPr>
          <w:rFonts w:ascii="Arial Narrow" w:hAnsi="Arial Narrow" w:cs="Arial"/>
          <w:sz w:val="22"/>
          <w:szCs w:val="22"/>
        </w:rPr>
        <w:t xml:space="preserve">In applicazione dell’art. 32 del </w:t>
      </w:r>
      <w:proofErr w:type="spellStart"/>
      <w:r w:rsidRPr="00443DDA">
        <w:rPr>
          <w:rFonts w:ascii="Arial Narrow" w:hAnsi="Arial Narrow" w:cs="Arial"/>
          <w:sz w:val="22"/>
          <w:szCs w:val="22"/>
        </w:rPr>
        <w:t>d.l.</w:t>
      </w:r>
      <w:proofErr w:type="spellEnd"/>
      <w:r w:rsidRPr="00443DDA">
        <w:rPr>
          <w:rFonts w:ascii="Arial Narrow" w:hAnsi="Arial Narrow" w:cs="Arial"/>
          <w:sz w:val="22"/>
          <w:szCs w:val="22"/>
        </w:rPr>
        <w:t xml:space="preserve"> n. 189/2016, </w:t>
      </w:r>
      <w:r>
        <w:rPr>
          <w:rFonts w:ascii="Arial Narrow" w:hAnsi="Arial Narrow" w:cs="Arial"/>
          <w:sz w:val="22"/>
          <w:szCs w:val="22"/>
        </w:rPr>
        <w:t xml:space="preserve">la presente procedura è soggetta </w:t>
      </w:r>
      <w:r w:rsidRPr="00443DDA">
        <w:rPr>
          <w:rFonts w:ascii="Arial Narrow" w:hAnsi="Arial Narrow" w:cs="Arial"/>
          <w:sz w:val="22"/>
          <w:szCs w:val="22"/>
        </w:rPr>
        <w:t>al controllo da parte dell’</w:t>
      </w:r>
      <w:r>
        <w:rPr>
          <w:rFonts w:ascii="Arial Narrow" w:hAnsi="Arial Narrow" w:cs="Arial"/>
          <w:sz w:val="22"/>
          <w:szCs w:val="22"/>
        </w:rPr>
        <w:t>Autorità Nazionale Anticorruzione (</w:t>
      </w:r>
      <w:r w:rsidRPr="00443DDA">
        <w:rPr>
          <w:rFonts w:ascii="Arial Narrow" w:hAnsi="Arial Narrow" w:cs="Arial"/>
          <w:sz w:val="22"/>
          <w:szCs w:val="22"/>
        </w:rPr>
        <w:t>A</w:t>
      </w:r>
      <w:r>
        <w:rPr>
          <w:rFonts w:ascii="Arial Narrow" w:hAnsi="Arial Narrow" w:cs="Arial"/>
          <w:sz w:val="22"/>
          <w:szCs w:val="22"/>
        </w:rPr>
        <w:t>nac)</w:t>
      </w:r>
      <w:r w:rsidRPr="00443DDA">
        <w:rPr>
          <w:rFonts w:ascii="Arial Narrow" w:hAnsi="Arial Narrow" w:cs="Arial"/>
          <w:sz w:val="22"/>
          <w:szCs w:val="22"/>
        </w:rPr>
        <w:t>, nei termini stabiliti</w:t>
      </w:r>
      <w:r>
        <w:rPr>
          <w:rFonts w:ascii="Arial Narrow" w:hAnsi="Arial Narrow" w:cs="Arial"/>
          <w:sz w:val="22"/>
          <w:szCs w:val="22"/>
        </w:rPr>
        <w:t xml:space="preserve"> </w:t>
      </w:r>
      <w:r w:rsidRPr="00443DDA">
        <w:rPr>
          <w:rFonts w:ascii="Arial Narrow" w:hAnsi="Arial Narrow" w:cs="Arial"/>
          <w:sz w:val="22"/>
          <w:szCs w:val="22"/>
        </w:rPr>
        <w:t>dall’art. 3 del</w:t>
      </w:r>
      <w:r>
        <w:rPr>
          <w:rFonts w:ascii="Arial Narrow" w:hAnsi="Arial Narrow" w:cs="Arial"/>
          <w:sz w:val="22"/>
          <w:szCs w:val="22"/>
        </w:rPr>
        <w:t xml:space="preserve"> vigente Accordo di Alta Sorveglianza.</w:t>
      </w:r>
    </w:p>
    <w:p w14:paraId="1759CF61" w14:textId="77777777" w:rsidR="008677B5" w:rsidRDefault="008677B5" w:rsidP="00301ED6">
      <w:pPr>
        <w:pStyle w:val="Corpotesto"/>
        <w:tabs>
          <w:tab w:val="left" w:pos="9356"/>
        </w:tabs>
        <w:spacing w:before="0" w:line="276" w:lineRule="auto"/>
        <w:ind w:left="0" w:right="-1"/>
        <w:rPr>
          <w:rFonts w:ascii="Arial Narrow" w:hAnsi="Arial Narrow" w:cs="Arial"/>
          <w:sz w:val="22"/>
          <w:szCs w:val="22"/>
        </w:rPr>
      </w:pPr>
      <w:r>
        <w:rPr>
          <w:rFonts w:ascii="Arial Narrow" w:hAnsi="Arial Narrow" w:cs="Arial"/>
          <w:sz w:val="22"/>
          <w:szCs w:val="22"/>
        </w:rPr>
        <w:t xml:space="preserve"> [</w:t>
      </w:r>
      <w:r w:rsidRPr="005B1980">
        <w:rPr>
          <w:rFonts w:ascii="Arial Narrow" w:hAnsi="Arial Narrow" w:cs="Arial"/>
          <w:i/>
          <w:sz w:val="22"/>
          <w:szCs w:val="22"/>
        </w:rPr>
        <w:t>Per importi</w:t>
      </w:r>
      <w:r>
        <w:rPr>
          <w:rFonts w:ascii="Arial Narrow" w:hAnsi="Arial Narrow" w:cs="Arial"/>
          <w:i/>
          <w:sz w:val="22"/>
          <w:szCs w:val="22"/>
        </w:rPr>
        <w:t xml:space="preserve"> inferiori</w:t>
      </w:r>
      <w:r w:rsidRPr="005B1980">
        <w:rPr>
          <w:rFonts w:ascii="Arial Narrow" w:hAnsi="Arial Narrow" w:cs="Arial"/>
          <w:i/>
          <w:sz w:val="22"/>
          <w:szCs w:val="22"/>
        </w:rPr>
        <w:t xml:space="preserve"> ad € 1.000.000,00</w:t>
      </w:r>
      <w:r>
        <w:rPr>
          <w:rFonts w:ascii="Arial Narrow" w:hAnsi="Arial Narrow" w:cs="Arial"/>
          <w:sz w:val="22"/>
          <w:szCs w:val="22"/>
        </w:rPr>
        <w:t xml:space="preserve">] </w:t>
      </w:r>
    </w:p>
    <w:p w14:paraId="3365B883" w14:textId="28C38334" w:rsidR="008677B5" w:rsidRDefault="008677B5" w:rsidP="00AA79B7">
      <w:pPr>
        <w:pStyle w:val="Corpotesto"/>
        <w:tabs>
          <w:tab w:val="left" w:pos="9356"/>
        </w:tabs>
        <w:spacing w:before="0" w:line="276" w:lineRule="auto"/>
        <w:ind w:left="0" w:right="-1"/>
        <w:rPr>
          <w:rFonts w:ascii="Arial Narrow" w:hAnsi="Arial Narrow" w:cs="Arial"/>
          <w:sz w:val="22"/>
          <w:szCs w:val="22"/>
        </w:rPr>
      </w:pPr>
      <w:r w:rsidRPr="00443DDA">
        <w:rPr>
          <w:rFonts w:ascii="Arial Narrow" w:hAnsi="Arial Narrow" w:cs="Arial"/>
          <w:sz w:val="22"/>
          <w:szCs w:val="22"/>
        </w:rPr>
        <w:t xml:space="preserve">In applicazione dell’art. 32 del </w:t>
      </w:r>
      <w:proofErr w:type="spellStart"/>
      <w:r w:rsidRPr="00443DDA">
        <w:rPr>
          <w:rFonts w:ascii="Arial Narrow" w:hAnsi="Arial Narrow" w:cs="Arial"/>
          <w:sz w:val="22"/>
          <w:szCs w:val="22"/>
        </w:rPr>
        <w:t>d.l.</w:t>
      </w:r>
      <w:proofErr w:type="spellEnd"/>
      <w:r w:rsidRPr="00443DDA">
        <w:rPr>
          <w:rFonts w:ascii="Arial Narrow" w:hAnsi="Arial Narrow" w:cs="Arial"/>
          <w:sz w:val="22"/>
          <w:szCs w:val="22"/>
        </w:rPr>
        <w:t xml:space="preserve"> n. 189/2016, </w:t>
      </w:r>
      <w:r>
        <w:rPr>
          <w:rFonts w:ascii="Arial Narrow" w:hAnsi="Arial Narrow" w:cs="Arial"/>
          <w:sz w:val="22"/>
          <w:szCs w:val="22"/>
        </w:rPr>
        <w:t xml:space="preserve">la presente procedura </w:t>
      </w:r>
      <w:r w:rsidRPr="00443DDA">
        <w:rPr>
          <w:rFonts w:ascii="Arial Narrow" w:hAnsi="Arial Narrow" w:cs="Arial"/>
          <w:sz w:val="22"/>
          <w:szCs w:val="22"/>
        </w:rPr>
        <w:t>è sottoposta a</w:t>
      </w:r>
      <w:r>
        <w:rPr>
          <w:rFonts w:ascii="Arial Narrow" w:hAnsi="Arial Narrow" w:cs="Arial"/>
          <w:sz w:val="22"/>
          <w:szCs w:val="22"/>
        </w:rPr>
        <w:t>ll’eventuale controllo a campione ai sensi</w:t>
      </w:r>
      <w:r w:rsidRPr="00443DDA">
        <w:rPr>
          <w:rFonts w:ascii="Arial Narrow" w:hAnsi="Arial Narrow" w:cs="Arial"/>
          <w:sz w:val="22"/>
          <w:szCs w:val="22"/>
        </w:rPr>
        <w:t xml:space="preserve"> d</w:t>
      </w:r>
      <w:r>
        <w:rPr>
          <w:rFonts w:ascii="Arial Narrow" w:hAnsi="Arial Narrow" w:cs="Arial"/>
          <w:sz w:val="22"/>
          <w:szCs w:val="22"/>
        </w:rPr>
        <w:t>e</w:t>
      </w:r>
      <w:r w:rsidRPr="00443DDA">
        <w:rPr>
          <w:rFonts w:ascii="Arial Narrow" w:hAnsi="Arial Narrow" w:cs="Arial"/>
          <w:sz w:val="22"/>
          <w:szCs w:val="22"/>
        </w:rPr>
        <w:t xml:space="preserve">ll’art. </w:t>
      </w:r>
      <w:r>
        <w:rPr>
          <w:rFonts w:ascii="Arial Narrow" w:hAnsi="Arial Narrow" w:cs="Arial"/>
          <w:sz w:val="22"/>
          <w:szCs w:val="22"/>
        </w:rPr>
        <w:t>4</w:t>
      </w:r>
      <w:r w:rsidRPr="00443DDA">
        <w:rPr>
          <w:rFonts w:ascii="Arial Narrow" w:hAnsi="Arial Narrow" w:cs="Arial"/>
          <w:sz w:val="22"/>
          <w:szCs w:val="22"/>
        </w:rPr>
        <w:t xml:space="preserve"> del</w:t>
      </w:r>
      <w:r>
        <w:rPr>
          <w:rFonts w:ascii="Arial Narrow" w:hAnsi="Arial Narrow" w:cs="Arial"/>
          <w:sz w:val="22"/>
          <w:szCs w:val="22"/>
        </w:rPr>
        <w:t xml:space="preserve"> vigente Accordo di Alta Sorveglianza</w:t>
      </w:r>
      <w:r w:rsidRPr="00443DDA">
        <w:rPr>
          <w:rFonts w:ascii="Arial Narrow" w:hAnsi="Arial Narrow" w:cs="Arial"/>
          <w:sz w:val="22"/>
          <w:szCs w:val="22"/>
        </w:rPr>
        <w:t>.</w:t>
      </w:r>
    </w:p>
    <w:p w14:paraId="6F8D2C71" w14:textId="38F054A1" w:rsidR="00AA79B7" w:rsidRDefault="00AA79B7" w:rsidP="00AA79B7">
      <w:pPr>
        <w:pStyle w:val="Corpotesto"/>
        <w:tabs>
          <w:tab w:val="left" w:pos="9356"/>
        </w:tabs>
        <w:spacing w:before="0" w:line="276" w:lineRule="auto"/>
        <w:ind w:left="0" w:right="-1"/>
        <w:rPr>
          <w:rFonts w:ascii="Arial Narrow" w:hAnsi="Arial Narrow" w:cs="Arial"/>
          <w:sz w:val="22"/>
          <w:szCs w:val="22"/>
        </w:rPr>
      </w:pPr>
    </w:p>
    <w:p w14:paraId="76EB83DE" w14:textId="26C3823F" w:rsidR="00AA79B7" w:rsidRDefault="00AA79B7" w:rsidP="00AA79B7">
      <w:pPr>
        <w:pStyle w:val="Corpotesto"/>
        <w:tabs>
          <w:tab w:val="left" w:pos="9356"/>
        </w:tabs>
        <w:spacing w:before="0" w:line="276" w:lineRule="auto"/>
        <w:ind w:left="0" w:right="-1"/>
        <w:rPr>
          <w:rFonts w:ascii="Arial Narrow" w:hAnsi="Arial Narrow" w:cs="Arial"/>
          <w:sz w:val="22"/>
          <w:szCs w:val="22"/>
        </w:rPr>
      </w:pPr>
    </w:p>
    <w:p w14:paraId="35687E95" w14:textId="77777777" w:rsidR="00AA79B7" w:rsidRPr="00AA79B7" w:rsidRDefault="00AA79B7" w:rsidP="00AA79B7">
      <w:pPr>
        <w:pStyle w:val="Corpotesto"/>
        <w:tabs>
          <w:tab w:val="left" w:pos="9356"/>
        </w:tabs>
        <w:spacing w:before="0" w:line="276" w:lineRule="auto"/>
        <w:ind w:left="0" w:right="-1"/>
        <w:rPr>
          <w:rFonts w:ascii="Arial Narrow" w:hAnsi="Arial Narrow" w:cs="Arial"/>
          <w:sz w:val="22"/>
          <w:szCs w:val="22"/>
        </w:rPr>
      </w:pPr>
    </w:p>
    <w:p w14:paraId="4F3BC55E" w14:textId="77777777" w:rsidR="00F87152" w:rsidRDefault="009B466B" w:rsidP="00553A52">
      <w:pPr>
        <w:pStyle w:val="Textbody"/>
        <w:spacing w:after="0"/>
        <w:jc w:val="both"/>
        <w:outlineLvl w:val="0"/>
        <w:rPr>
          <w:rFonts w:ascii="Arial Narrow" w:hAnsi="Arial Narrow"/>
          <w:b/>
          <w:bCs/>
          <w:sz w:val="22"/>
          <w:szCs w:val="22"/>
        </w:rPr>
      </w:pPr>
      <w:bookmarkStart w:id="2" w:name="_Toc194325563"/>
      <w:r>
        <w:rPr>
          <w:rFonts w:ascii="Arial Narrow" w:hAnsi="Arial Narrow"/>
          <w:b/>
          <w:bCs/>
          <w:sz w:val="22"/>
          <w:szCs w:val="22"/>
        </w:rPr>
        <w:t>ART. 1 – COMUNICAZIONI</w:t>
      </w:r>
      <w:bookmarkEnd w:id="2"/>
    </w:p>
    <w:p w14:paraId="430F8209" w14:textId="77777777" w:rsidR="00F87152" w:rsidRDefault="009B466B" w:rsidP="00553A52">
      <w:pPr>
        <w:tabs>
          <w:tab w:val="left" w:pos="9025"/>
          <w:tab w:val="left" w:pos="9639"/>
        </w:tabs>
        <w:spacing w:line="276" w:lineRule="auto"/>
        <w:rPr>
          <w:rFonts w:ascii="Arial Narrow" w:hAnsi="Arial Narrow" w:cs="Times New Roman"/>
          <w:sz w:val="22"/>
          <w:szCs w:val="22"/>
        </w:rPr>
      </w:pPr>
      <w:r>
        <w:rPr>
          <w:rFonts w:ascii="Arial Narrow" w:hAnsi="Arial Narrow" w:cs="Times New Roman"/>
          <w:sz w:val="22"/>
          <w:szCs w:val="22"/>
        </w:rPr>
        <w:t>Tutte le comunicazioni e gli scambi di informazioni tra stazione appaltante e operatori economici sono eseguiti in conformità con quanto disposto dal decreto legislativo n. 7 marzo 2005, n. 82 (“Codice dell’amministrazione digitale”), tramite le piattaforme di approvvigionamento digitale e, per quanto non previsto dalle stesse, mediante utilizzo del domicilio digitale estratto da uno degli indici di cui agli articoli 6-bis, 6-ter, 6-quater, del citato d.lgs.</w:t>
      </w:r>
      <w:r>
        <w:rPr>
          <w:rFonts w:ascii="Arial Narrow" w:hAnsi="Arial Narrow" w:cs="Times New Roman"/>
          <w:spacing w:val="-1"/>
          <w:sz w:val="22"/>
          <w:szCs w:val="22"/>
        </w:rPr>
        <w:t xml:space="preserve"> </w:t>
      </w:r>
      <w:r>
        <w:rPr>
          <w:rFonts w:ascii="Arial Narrow" w:hAnsi="Arial Narrow" w:cs="Times New Roman"/>
          <w:sz w:val="22"/>
          <w:szCs w:val="22"/>
        </w:rPr>
        <w:t xml:space="preserve">n. 82/2005 o, per gli operatori economici transfrontalieri, attraverso un indirizzo di servizio elettronico di recapito certificato qualificato ai sensi del Regolamento eIDAS. </w:t>
      </w:r>
    </w:p>
    <w:p w14:paraId="44FC79C5" w14:textId="5526C983" w:rsidR="00F87152" w:rsidRDefault="00F87152" w:rsidP="00553A52">
      <w:pPr>
        <w:tabs>
          <w:tab w:val="left" w:pos="9025"/>
          <w:tab w:val="left" w:pos="9639"/>
        </w:tabs>
        <w:spacing w:line="276" w:lineRule="auto"/>
        <w:rPr>
          <w:rFonts w:ascii="Arial Narrow" w:hAnsi="Arial Narrow" w:cs="Times New Roman"/>
          <w:b/>
          <w:bCs/>
          <w:sz w:val="22"/>
          <w:szCs w:val="22"/>
        </w:rPr>
      </w:pPr>
    </w:p>
    <w:p w14:paraId="4C0D7A96" w14:textId="515B8B16" w:rsidR="00553A52" w:rsidRDefault="00553A52" w:rsidP="00553A52">
      <w:pPr>
        <w:pStyle w:val="Textbody"/>
        <w:spacing w:after="0"/>
        <w:jc w:val="both"/>
        <w:outlineLvl w:val="0"/>
        <w:rPr>
          <w:rFonts w:ascii="Arial Narrow" w:hAnsi="Arial Narrow"/>
          <w:b/>
          <w:bCs/>
          <w:sz w:val="22"/>
          <w:szCs w:val="22"/>
        </w:rPr>
      </w:pPr>
      <w:bookmarkStart w:id="3" w:name="_Toc194325564"/>
      <w:r>
        <w:rPr>
          <w:rFonts w:ascii="Arial Narrow" w:hAnsi="Arial Narrow"/>
          <w:b/>
          <w:bCs/>
          <w:sz w:val="22"/>
          <w:szCs w:val="22"/>
        </w:rPr>
        <w:t>ART. 2 – DOCUMENTAZIONE</w:t>
      </w:r>
      <w:bookmarkEnd w:id="3"/>
    </w:p>
    <w:p w14:paraId="5B79177A" w14:textId="77777777" w:rsidR="00553A52" w:rsidRDefault="00553A52" w:rsidP="00553A52">
      <w:pPr>
        <w:pStyle w:val="Standard"/>
        <w:spacing w:line="276" w:lineRule="auto"/>
        <w:jc w:val="both"/>
        <w:rPr>
          <w:rFonts w:ascii="Arial Narrow" w:hAnsi="Arial Narrow"/>
          <w:sz w:val="22"/>
          <w:szCs w:val="22"/>
        </w:rPr>
      </w:pPr>
      <w:r>
        <w:rPr>
          <w:rFonts w:ascii="Arial Narrow" w:hAnsi="Arial Narrow"/>
          <w:sz w:val="22"/>
          <w:szCs w:val="22"/>
        </w:rPr>
        <w:t xml:space="preserve">La documentazione comprende: </w:t>
      </w:r>
    </w:p>
    <w:p w14:paraId="76487662" w14:textId="4F431E0D" w:rsidR="00553A52" w:rsidRDefault="00553A52" w:rsidP="00553A52">
      <w:pPr>
        <w:pStyle w:val="Standard"/>
        <w:numPr>
          <w:ilvl w:val="0"/>
          <w:numId w:val="12"/>
        </w:numPr>
        <w:spacing w:line="276" w:lineRule="auto"/>
        <w:jc w:val="both"/>
        <w:rPr>
          <w:rFonts w:ascii="Arial Narrow" w:hAnsi="Arial Narrow"/>
          <w:sz w:val="22"/>
          <w:szCs w:val="22"/>
        </w:rPr>
      </w:pPr>
      <w:r w:rsidRPr="008B573D">
        <w:rPr>
          <w:rFonts w:ascii="Arial Narrow" w:hAnsi="Arial Narrow"/>
          <w:sz w:val="22"/>
          <w:szCs w:val="22"/>
        </w:rPr>
        <w:t xml:space="preserve">Avviso per indagine di mercato e modulistica per la partecipazione; </w:t>
      </w:r>
    </w:p>
    <w:p w14:paraId="748AF3CB" w14:textId="628A6DCE" w:rsidR="00553A52" w:rsidRDefault="00553A52" w:rsidP="00553A52">
      <w:pPr>
        <w:pStyle w:val="Standard"/>
        <w:numPr>
          <w:ilvl w:val="0"/>
          <w:numId w:val="12"/>
        </w:numPr>
        <w:spacing w:line="276" w:lineRule="auto"/>
        <w:jc w:val="both"/>
        <w:rPr>
          <w:rFonts w:ascii="Arial Narrow" w:hAnsi="Arial Narrow"/>
          <w:sz w:val="22"/>
          <w:szCs w:val="22"/>
        </w:rPr>
      </w:pPr>
      <w:r>
        <w:rPr>
          <w:rFonts w:ascii="Arial Narrow" w:hAnsi="Arial Narrow"/>
          <w:sz w:val="22"/>
          <w:szCs w:val="22"/>
        </w:rPr>
        <w:t>A</w:t>
      </w:r>
      <w:r w:rsidRPr="008B573D">
        <w:rPr>
          <w:rFonts w:ascii="Arial Narrow" w:hAnsi="Arial Narrow"/>
          <w:sz w:val="22"/>
          <w:szCs w:val="22"/>
        </w:rPr>
        <w:t>ccordo</w:t>
      </w:r>
      <w:r>
        <w:rPr>
          <w:rFonts w:ascii="Arial Narrow" w:hAnsi="Arial Narrow"/>
          <w:sz w:val="22"/>
          <w:szCs w:val="22"/>
        </w:rPr>
        <w:t xml:space="preserve"> </w:t>
      </w:r>
      <w:r w:rsidRPr="008B573D">
        <w:rPr>
          <w:rFonts w:ascii="Arial Narrow" w:hAnsi="Arial Narrow"/>
          <w:sz w:val="22"/>
          <w:szCs w:val="22"/>
        </w:rPr>
        <w:t>per l’esercizio dei compiti di alta sorveglianza e di garanzia della correttezza</w:t>
      </w:r>
      <w:r>
        <w:rPr>
          <w:rFonts w:ascii="Arial Narrow" w:hAnsi="Arial Narrow"/>
          <w:sz w:val="22"/>
          <w:szCs w:val="22"/>
        </w:rPr>
        <w:t xml:space="preserve"> </w:t>
      </w:r>
      <w:r w:rsidRPr="008B573D">
        <w:rPr>
          <w:rFonts w:ascii="Arial Narrow" w:hAnsi="Arial Narrow"/>
          <w:sz w:val="22"/>
          <w:szCs w:val="22"/>
        </w:rPr>
        <w:t>e della trasparenza delle procedure connesse alla r</w:t>
      </w:r>
      <w:r>
        <w:rPr>
          <w:rFonts w:ascii="Arial Narrow" w:hAnsi="Arial Narrow"/>
          <w:sz w:val="22"/>
          <w:szCs w:val="22"/>
        </w:rPr>
        <w:t xml:space="preserve">icostruzione </w:t>
      </w:r>
      <w:r w:rsidRPr="008B573D">
        <w:rPr>
          <w:rFonts w:ascii="Arial Narrow" w:hAnsi="Arial Narrow"/>
          <w:sz w:val="22"/>
          <w:szCs w:val="22"/>
        </w:rPr>
        <w:t>pubblica post-sisma Italia centrale</w:t>
      </w:r>
      <w:r>
        <w:rPr>
          <w:rFonts w:ascii="Arial Narrow" w:hAnsi="Arial Narrow"/>
          <w:sz w:val="22"/>
          <w:szCs w:val="22"/>
        </w:rPr>
        <w:t xml:space="preserve"> sottoscritto in data 21 luglio 2023; </w:t>
      </w:r>
    </w:p>
    <w:p w14:paraId="50027E78" w14:textId="73A35472" w:rsidR="00553A52" w:rsidRDefault="00553A52" w:rsidP="00553A52">
      <w:pPr>
        <w:pStyle w:val="Standard"/>
        <w:numPr>
          <w:ilvl w:val="0"/>
          <w:numId w:val="12"/>
        </w:numPr>
        <w:spacing w:line="276" w:lineRule="auto"/>
        <w:jc w:val="both"/>
        <w:rPr>
          <w:rFonts w:ascii="Arial Narrow" w:hAnsi="Arial Narrow" w:cs="Arial"/>
          <w:sz w:val="22"/>
          <w:szCs w:val="22"/>
        </w:rPr>
      </w:pPr>
      <w:r w:rsidRPr="008B573D">
        <w:rPr>
          <w:rFonts w:ascii="Arial Narrow" w:hAnsi="Arial Narrow"/>
          <w:sz w:val="22"/>
          <w:szCs w:val="22"/>
        </w:rPr>
        <w:t>Protocollo di Legalità sottoscritto i</w:t>
      </w:r>
      <w:r>
        <w:rPr>
          <w:rFonts w:ascii="Arial Narrow" w:hAnsi="Arial Narrow"/>
          <w:sz w:val="22"/>
          <w:szCs w:val="22"/>
        </w:rPr>
        <w:t xml:space="preserve">n data </w:t>
      </w:r>
      <w:r w:rsidRPr="008B573D">
        <w:rPr>
          <w:rFonts w:ascii="Arial Narrow" w:hAnsi="Arial Narrow"/>
          <w:sz w:val="22"/>
          <w:szCs w:val="22"/>
        </w:rPr>
        <w:t>26 luglio 2017 tra il Commissario straordinario del Governo, la Struttura di Missione e la Centrale Unica di Committenza Agenzia Nazionale per l’Attrazione degli Investimenti e lo Sviluppo d’Impresa S.P.A. – Invitalia</w:t>
      </w:r>
      <w:r w:rsidRPr="00443DDA">
        <w:rPr>
          <w:rFonts w:ascii="Arial Narrow" w:hAnsi="Arial Narrow" w:cs="Arial"/>
          <w:sz w:val="22"/>
          <w:szCs w:val="22"/>
        </w:rPr>
        <w:t xml:space="preserve">, come modificato dall’art. </w:t>
      </w:r>
      <w:r>
        <w:rPr>
          <w:rFonts w:ascii="Arial Narrow" w:hAnsi="Arial Narrow" w:cs="Arial"/>
          <w:sz w:val="22"/>
          <w:szCs w:val="22"/>
        </w:rPr>
        <w:t xml:space="preserve">5 </w:t>
      </w:r>
      <w:r w:rsidRPr="00443DDA">
        <w:rPr>
          <w:rFonts w:ascii="Arial Narrow" w:hAnsi="Arial Narrow" w:cs="Arial"/>
          <w:sz w:val="22"/>
          <w:szCs w:val="22"/>
        </w:rPr>
        <w:t xml:space="preserve">dell’Accordo di </w:t>
      </w:r>
      <w:r>
        <w:rPr>
          <w:rFonts w:ascii="Arial Narrow" w:hAnsi="Arial Narrow" w:cs="Arial"/>
          <w:sz w:val="22"/>
          <w:szCs w:val="22"/>
        </w:rPr>
        <w:t>a</w:t>
      </w:r>
      <w:r w:rsidRPr="00443DDA">
        <w:rPr>
          <w:rFonts w:ascii="Arial Narrow" w:hAnsi="Arial Narrow" w:cs="Arial"/>
          <w:sz w:val="22"/>
          <w:szCs w:val="22"/>
        </w:rPr>
        <w:t xml:space="preserve">lta </w:t>
      </w:r>
      <w:r>
        <w:rPr>
          <w:rFonts w:ascii="Arial Narrow" w:hAnsi="Arial Narrow" w:cs="Arial"/>
          <w:sz w:val="22"/>
          <w:szCs w:val="22"/>
        </w:rPr>
        <w:t>s</w:t>
      </w:r>
      <w:r w:rsidRPr="00443DDA">
        <w:rPr>
          <w:rFonts w:ascii="Arial Narrow" w:hAnsi="Arial Narrow" w:cs="Arial"/>
          <w:sz w:val="22"/>
          <w:szCs w:val="22"/>
        </w:rPr>
        <w:t>orveglianza</w:t>
      </w:r>
      <w:r>
        <w:rPr>
          <w:rFonts w:ascii="Arial Narrow" w:hAnsi="Arial Narrow" w:cs="Arial"/>
          <w:sz w:val="22"/>
          <w:szCs w:val="22"/>
        </w:rPr>
        <w:t xml:space="preserve">; </w:t>
      </w:r>
    </w:p>
    <w:p w14:paraId="2C125D2C" w14:textId="59BF9090" w:rsidR="00553A52" w:rsidRPr="00834FB9" w:rsidRDefault="00553A52" w:rsidP="00834FB9">
      <w:pPr>
        <w:pStyle w:val="Standard"/>
        <w:numPr>
          <w:ilvl w:val="0"/>
          <w:numId w:val="12"/>
        </w:numPr>
        <w:spacing w:line="276" w:lineRule="auto"/>
        <w:jc w:val="both"/>
        <w:rPr>
          <w:rFonts w:ascii="Arial Narrow" w:hAnsi="Arial Narrow" w:cs="Arial"/>
          <w:sz w:val="22"/>
          <w:szCs w:val="22"/>
        </w:rPr>
      </w:pPr>
      <w:r>
        <w:rPr>
          <w:rFonts w:ascii="Arial Narrow" w:hAnsi="Arial Narrow" w:cs="Arial"/>
          <w:sz w:val="22"/>
          <w:szCs w:val="22"/>
        </w:rPr>
        <w:t>[</w:t>
      </w:r>
      <w:r w:rsidRPr="00553A52">
        <w:rPr>
          <w:rFonts w:ascii="Arial Narrow" w:hAnsi="Arial Narrow" w:cs="Arial"/>
          <w:i/>
          <w:sz w:val="22"/>
          <w:szCs w:val="22"/>
        </w:rPr>
        <w:t>specificare l’ulteriore documentazione</w:t>
      </w:r>
      <w:r w:rsidR="00834FB9">
        <w:rPr>
          <w:rFonts w:ascii="Arial Narrow" w:hAnsi="Arial Narrow" w:cs="Arial"/>
          <w:i/>
          <w:sz w:val="22"/>
          <w:szCs w:val="22"/>
        </w:rPr>
        <w:t xml:space="preserve">, quale DIP, Capitolato speciale, </w:t>
      </w:r>
      <w:r w:rsidR="00834FB9" w:rsidRPr="00834FB9">
        <w:rPr>
          <w:rFonts w:ascii="Arial Narrow" w:hAnsi="Arial Narrow"/>
          <w:i/>
          <w:sz w:val="22"/>
          <w:szCs w:val="22"/>
        </w:rPr>
        <w:t>elaborati di progetto</w:t>
      </w:r>
      <w:r w:rsidR="00834FB9">
        <w:rPr>
          <w:rFonts w:ascii="Arial Narrow" w:hAnsi="Arial Narrow" w:cs="Arial"/>
          <w:sz w:val="22"/>
          <w:szCs w:val="22"/>
        </w:rPr>
        <w:t>, etc.</w:t>
      </w:r>
      <w:r w:rsidRPr="00834FB9">
        <w:rPr>
          <w:rFonts w:ascii="Arial Narrow" w:hAnsi="Arial Narrow" w:cs="Arial"/>
          <w:sz w:val="22"/>
          <w:szCs w:val="22"/>
        </w:rPr>
        <w:t>].</w:t>
      </w:r>
    </w:p>
    <w:p w14:paraId="3CD42E30" w14:textId="77777777" w:rsidR="00553A52" w:rsidRDefault="00553A52"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La documentazione di gara è accessibile gratuitamente, sul sito istituzionale della stazione appaltante, nella</w:t>
      </w:r>
      <w:r>
        <w:rPr>
          <w:rFonts w:ascii="Arial Narrow" w:hAnsi="Arial Narrow" w:cs="Times New Roman"/>
          <w:spacing w:val="1"/>
          <w:sz w:val="22"/>
          <w:szCs w:val="22"/>
        </w:rPr>
        <w:t xml:space="preserve"> </w:t>
      </w:r>
      <w:r>
        <w:rPr>
          <w:rFonts w:ascii="Arial Narrow" w:hAnsi="Arial Narrow" w:cs="Times New Roman"/>
          <w:sz w:val="22"/>
          <w:szCs w:val="22"/>
        </w:rPr>
        <w:t>sezione “Amministrazione trasparente”, al seguente link: … [</w:t>
      </w:r>
      <w:r>
        <w:rPr>
          <w:rFonts w:ascii="Arial Narrow" w:hAnsi="Arial Narrow" w:cs="Times New Roman"/>
          <w:i/>
          <w:sz w:val="22"/>
          <w:szCs w:val="22"/>
        </w:rPr>
        <w:t>indicare il link dal quale è possibile consultare la documentazione</w:t>
      </w:r>
      <w:r>
        <w:rPr>
          <w:rFonts w:ascii="Arial Narrow" w:hAnsi="Arial Narrow" w:cs="Times New Roman"/>
          <w:sz w:val="22"/>
          <w:szCs w:val="22"/>
        </w:rPr>
        <w:t xml:space="preserve">] e sulla Piattaforma … </w:t>
      </w:r>
      <w:hyperlink r:id="rId8">
        <w:r>
          <w:rPr>
            <w:rFonts w:ascii="Arial Narrow" w:hAnsi="Arial Narrow" w:cs="Times New Roman"/>
            <w:sz w:val="22"/>
            <w:szCs w:val="22"/>
          </w:rPr>
          <w:t>http://www</w:t>
        </w:r>
      </w:hyperlink>
      <w:r>
        <w:rPr>
          <w:rFonts w:ascii="Arial Narrow" w:hAnsi="Arial Narrow" w:cs="Times New Roman"/>
          <w:sz w:val="22"/>
          <w:szCs w:val="22"/>
        </w:rPr>
        <w:t xml:space="preserve"> [</w:t>
      </w:r>
      <w:r>
        <w:rPr>
          <w:rFonts w:ascii="Arial Narrow" w:hAnsi="Arial Narrow" w:cs="Times New Roman"/>
          <w:i/>
          <w:sz w:val="22"/>
          <w:szCs w:val="22"/>
        </w:rPr>
        <w:t>indicare l’apposita sezione</w:t>
      </w:r>
      <w:r>
        <w:rPr>
          <w:rFonts w:ascii="Arial Narrow" w:hAnsi="Arial Narrow" w:cs="Times New Roman"/>
          <w:sz w:val="22"/>
          <w:szCs w:val="22"/>
        </w:rPr>
        <w:t>].</w:t>
      </w:r>
    </w:p>
    <w:p w14:paraId="2581331D" w14:textId="77777777" w:rsidR="00553A52" w:rsidRDefault="00553A52" w:rsidP="00553A52">
      <w:pPr>
        <w:tabs>
          <w:tab w:val="left" w:pos="9025"/>
          <w:tab w:val="left" w:pos="9639"/>
        </w:tabs>
        <w:spacing w:line="276" w:lineRule="auto"/>
        <w:rPr>
          <w:rFonts w:ascii="Arial Narrow" w:hAnsi="Arial Narrow" w:cs="Times New Roman"/>
          <w:b/>
          <w:bCs/>
          <w:sz w:val="22"/>
          <w:szCs w:val="22"/>
        </w:rPr>
      </w:pPr>
    </w:p>
    <w:p w14:paraId="24D866FD" w14:textId="5D23E8F9" w:rsidR="00F87152" w:rsidRPr="00553A52" w:rsidRDefault="009B466B" w:rsidP="00553A52">
      <w:pPr>
        <w:pStyle w:val="Textbody"/>
        <w:spacing w:after="0"/>
        <w:jc w:val="both"/>
        <w:outlineLvl w:val="0"/>
        <w:rPr>
          <w:rFonts w:ascii="Arial Narrow" w:hAnsi="Arial Narrow"/>
          <w:b/>
          <w:bCs/>
          <w:sz w:val="22"/>
          <w:szCs w:val="22"/>
        </w:rPr>
      </w:pPr>
      <w:bookmarkStart w:id="4" w:name="_Toc194325565"/>
      <w:r w:rsidRPr="00553A52">
        <w:rPr>
          <w:rFonts w:ascii="Arial Narrow" w:hAnsi="Arial Narrow"/>
          <w:b/>
          <w:bCs/>
          <w:sz w:val="22"/>
          <w:szCs w:val="22"/>
        </w:rPr>
        <w:t xml:space="preserve">ART. </w:t>
      </w:r>
      <w:r w:rsidR="00553A52" w:rsidRPr="00553A52">
        <w:rPr>
          <w:rFonts w:ascii="Arial Narrow" w:hAnsi="Arial Narrow"/>
          <w:b/>
          <w:bCs/>
          <w:sz w:val="22"/>
          <w:szCs w:val="22"/>
        </w:rPr>
        <w:t>3</w:t>
      </w:r>
      <w:r w:rsidRPr="00553A52">
        <w:rPr>
          <w:rFonts w:ascii="Arial Narrow" w:hAnsi="Arial Narrow"/>
          <w:b/>
          <w:bCs/>
          <w:sz w:val="22"/>
          <w:szCs w:val="22"/>
        </w:rPr>
        <w:t xml:space="preserve"> – OGGETTO</w:t>
      </w:r>
      <w:bookmarkEnd w:id="4"/>
    </w:p>
    <w:p w14:paraId="1CF3CB62" w14:textId="77777777" w:rsidR="00F87152" w:rsidRDefault="009B466B" w:rsidP="00553A52">
      <w:pPr>
        <w:tabs>
          <w:tab w:val="left" w:pos="9025"/>
          <w:tab w:val="left" w:pos="9639"/>
        </w:tabs>
        <w:spacing w:line="276" w:lineRule="auto"/>
        <w:rPr>
          <w:rFonts w:ascii="Arial Narrow" w:hAnsi="Arial Narrow" w:cs="Times New Roman"/>
          <w:sz w:val="22"/>
          <w:szCs w:val="22"/>
        </w:rPr>
      </w:pPr>
      <w:r>
        <w:rPr>
          <w:rFonts w:ascii="Arial Narrow" w:hAnsi="Arial Narrow" w:cs="Times New Roman"/>
          <w:sz w:val="22"/>
          <w:szCs w:val="22"/>
        </w:rPr>
        <w:t>L’appalto ha per oggetto l’esecuzione dei lavori di ____________</w:t>
      </w:r>
      <w:proofErr w:type="gramStart"/>
      <w:r>
        <w:rPr>
          <w:rFonts w:ascii="Arial Narrow" w:hAnsi="Arial Narrow" w:cs="Times New Roman"/>
          <w:sz w:val="22"/>
          <w:szCs w:val="22"/>
        </w:rPr>
        <w:t>_[</w:t>
      </w:r>
      <w:proofErr w:type="gramEnd"/>
      <w:r>
        <w:rPr>
          <w:rFonts w:ascii="Arial Narrow" w:hAnsi="Arial Narrow" w:cs="Times New Roman"/>
          <w:i/>
          <w:iCs/>
          <w:sz w:val="22"/>
          <w:szCs w:val="22"/>
        </w:rPr>
        <w:t>breve descrizione dell’intervento</w:t>
      </w:r>
      <w:r>
        <w:rPr>
          <w:rFonts w:ascii="Arial Narrow" w:hAnsi="Arial Narrow" w:cs="Times New Roman"/>
          <w:sz w:val="22"/>
          <w:szCs w:val="22"/>
        </w:rPr>
        <w:t>].</w:t>
      </w:r>
    </w:p>
    <w:p w14:paraId="4FCE2F6A"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r>
        <w:rPr>
          <w:rFonts w:ascii="Arial Narrow" w:hAnsi="Arial Narrow"/>
          <w:sz w:val="22"/>
          <w:szCs w:val="22"/>
        </w:rPr>
        <w:t>Le lavorazioni oggetto del presente appalto appartengono alle seguenti categorie generali e specializzate, con i seguenti relativi importi. La lavorazione prevalente è quella relativa …. [</w:t>
      </w:r>
      <w:r>
        <w:rPr>
          <w:rFonts w:ascii="Arial Narrow" w:hAnsi="Arial Narrow"/>
          <w:i/>
          <w:sz w:val="22"/>
          <w:szCs w:val="22"/>
        </w:rPr>
        <w:t>specificare</w:t>
      </w:r>
      <w:r>
        <w:rPr>
          <w:rFonts w:ascii="Arial Narrow" w:hAnsi="Arial Narrow"/>
          <w:sz w:val="22"/>
          <w:szCs w:val="22"/>
        </w:rPr>
        <w:t>].</w:t>
      </w:r>
    </w:p>
    <w:tbl>
      <w:tblPr>
        <w:tblStyle w:val="Grigliatabella"/>
        <w:tblW w:w="10042" w:type="dxa"/>
        <w:tblLayout w:type="fixed"/>
        <w:tblLook w:val="04A0" w:firstRow="1" w:lastRow="0" w:firstColumn="1" w:lastColumn="0" w:noHBand="0" w:noVBand="1"/>
      </w:tblPr>
      <w:tblGrid>
        <w:gridCol w:w="2122"/>
        <w:gridCol w:w="993"/>
        <w:gridCol w:w="1174"/>
        <w:gridCol w:w="1335"/>
        <w:gridCol w:w="1336"/>
        <w:gridCol w:w="1668"/>
        <w:gridCol w:w="1414"/>
      </w:tblGrid>
      <w:tr w:rsidR="00F87152" w:rsidRPr="00553A52" w14:paraId="0C1F0402" w14:textId="77777777" w:rsidTr="00AA79B7">
        <w:tc>
          <w:tcPr>
            <w:tcW w:w="2122" w:type="dxa"/>
            <w:shd w:val="clear" w:color="auto" w:fill="auto"/>
          </w:tcPr>
          <w:p w14:paraId="2BB7B31E"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2"/>
              </w:rPr>
            </w:pPr>
            <w:r w:rsidRPr="00553A52">
              <w:rPr>
                <w:rFonts w:ascii="Arial Narrow" w:hAnsi="Arial Narrow"/>
                <w:b/>
                <w:sz w:val="20"/>
                <w:szCs w:val="22"/>
              </w:rPr>
              <w:t>Lavorazione</w:t>
            </w:r>
          </w:p>
        </w:tc>
        <w:tc>
          <w:tcPr>
            <w:tcW w:w="993" w:type="dxa"/>
            <w:shd w:val="clear" w:color="auto" w:fill="auto"/>
          </w:tcPr>
          <w:p w14:paraId="415F4A15"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2"/>
              </w:rPr>
            </w:pPr>
            <w:proofErr w:type="spellStart"/>
            <w:r w:rsidRPr="00553A52">
              <w:rPr>
                <w:rFonts w:ascii="Arial Narrow" w:hAnsi="Arial Narrow"/>
                <w:b/>
                <w:sz w:val="20"/>
                <w:szCs w:val="22"/>
              </w:rPr>
              <w:t>Cat</w:t>
            </w:r>
            <w:proofErr w:type="spellEnd"/>
            <w:r w:rsidRPr="00553A52">
              <w:rPr>
                <w:rFonts w:ascii="Arial Narrow" w:hAnsi="Arial Narrow"/>
                <w:b/>
                <w:sz w:val="20"/>
                <w:szCs w:val="22"/>
              </w:rPr>
              <w:t>. e Class.</w:t>
            </w:r>
          </w:p>
        </w:tc>
        <w:tc>
          <w:tcPr>
            <w:tcW w:w="1174" w:type="dxa"/>
            <w:shd w:val="clear" w:color="auto" w:fill="auto"/>
          </w:tcPr>
          <w:p w14:paraId="7FA9ECB4"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2"/>
              </w:rPr>
            </w:pPr>
            <w:r w:rsidRPr="00553A52">
              <w:rPr>
                <w:rFonts w:ascii="Arial Narrow" w:hAnsi="Arial Narrow"/>
                <w:b/>
                <w:sz w:val="20"/>
                <w:szCs w:val="22"/>
              </w:rPr>
              <w:t>Importo lavori</w:t>
            </w:r>
          </w:p>
        </w:tc>
        <w:tc>
          <w:tcPr>
            <w:tcW w:w="1335" w:type="dxa"/>
          </w:tcPr>
          <w:p w14:paraId="34EAB6DE"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0"/>
                <w:szCs w:val="22"/>
              </w:rPr>
            </w:pPr>
            <w:r w:rsidRPr="00553A52">
              <w:rPr>
                <w:rFonts w:ascii="Arial Narrow" w:hAnsi="Arial Narrow"/>
                <w:b/>
                <w:sz w:val="20"/>
                <w:szCs w:val="22"/>
              </w:rPr>
              <w:t>Importo sicurezza</w:t>
            </w:r>
          </w:p>
        </w:tc>
        <w:tc>
          <w:tcPr>
            <w:tcW w:w="1336" w:type="dxa"/>
            <w:shd w:val="clear" w:color="auto" w:fill="auto"/>
          </w:tcPr>
          <w:p w14:paraId="2B7637B2"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2"/>
              </w:rPr>
            </w:pPr>
            <w:r w:rsidRPr="00553A52">
              <w:rPr>
                <w:rFonts w:ascii="Arial Narrow" w:hAnsi="Arial Narrow"/>
                <w:b/>
                <w:sz w:val="20"/>
                <w:szCs w:val="22"/>
              </w:rPr>
              <w:t>Incidenza</w:t>
            </w:r>
          </w:p>
        </w:tc>
        <w:tc>
          <w:tcPr>
            <w:tcW w:w="1668" w:type="dxa"/>
            <w:shd w:val="clear" w:color="auto" w:fill="auto"/>
          </w:tcPr>
          <w:p w14:paraId="7143615B"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bCs/>
                <w:sz w:val="20"/>
                <w:szCs w:val="22"/>
              </w:rPr>
            </w:pPr>
            <w:r w:rsidRPr="00553A52">
              <w:rPr>
                <w:rFonts w:ascii="Arial Narrow" w:hAnsi="Arial Narrow"/>
                <w:b/>
                <w:bCs/>
                <w:sz w:val="20"/>
                <w:szCs w:val="22"/>
              </w:rPr>
              <w:t>Prevalente/</w:t>
            </w:r>
          </w:p>
          <w:p w14:paraId="40FADB04"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0"/>
                <w:szCs w:val="22"/>
              </w:rPr>
            </w:pPr>
            <w:r w:rsidRPr="00553A52">
              <w:rPr>
                <w:rFonts w:ascii="Arial Narrow" w:hAnsi="Arial Narrow"/>
                <w:b/>
                <w:bCs/>
                <w:sz w:val="20"/>
                <w:szCs w:val="22"/>
              </w:rPr>
              <w:t>scorporabile</w:t>
            </w:r>
          </w:p>
        </w:tc>
        <w:tc>
          <w:tcPr>
            <w:tcW w:w="1414" w:type="dxa"/>
            <w:shd w:val="clear" w:color="auto" w:fill="auto"/>
          </w:tcPr>
          <w:p w14:paraId="72B10523" w14:textId="77777777" w:rsidR="00F87152" w:rsidRPr="00553A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jc w:val="center"/>
              <w:rPr>
                <w:rFonts w:ascii="Arial Narrow" w:hAnsi="Arial Narrow"/>
                <w:sz w:val="20"/>
                <w:szCs w:val="22"/>
              </w:rPr>
            </w:pPr>
            <w:r w:rsidRPr="00553A52">
              <w:rPr>
                <w:rFonts w:ascii="Arial Narrow" w:hAnsi="Arial Narrow"/>
                <w:b/>
                <w:sz w:val="20"/>
                <w:szCs w:val="22"/>
              </w:rPr>
              <w:t>Subappaltabile</w:t>
            </w:r>
          </w:p>
        </w:tc>
      </w:tr>
      <w:tr w:rsidR="00F87152" w14:paraId="1F08151B" w14:textId="77777777" w:rsidTr="00AA79B7">
        <w:tc>
          <w:tcPr>
            <w:tcW w:w="2122" w:type="dxa"/>
          </w:tcPr>
          <w:p w14:paraId="1CE9709C"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w:t>
            </w:r>
          </w:p>
        </w:tc>
        <w:tc>
          <w:tcPr>
            <w:tcW w:w="993" w:type="dxa"/>
          </w:tcPr>
          <w:p w14:paraId="4291C6C5"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w:t>
            </w:r>
          </w:p>
        </w:tc>
        <w:tc>
          <w:tcPr>
            <w:tcW w:w="1174" w:type="dxa"/>
          </w:tcPr>
          <w:p w14:paraId="6D8352F3"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w:t>
            </w:r>
          </w:p>
        </w:tc>
        <w:tc>
          <w:tcPr>
            <w:tcW w:w="1335" w:type="dxa"/>
          </w:tcPr>
          <w:p w14:paraId="621216E2"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w:t>
            </w:r>
          </w:p>
        </w:tc>
        <w:tc>
          <w:tcPr>
            <w:tcW w:w="1336" w:type="dxa"/>
          </w:tcPr>
          <w:p w14:paraId="6B04B770"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w:t>
            </w:r>
          </w:p>
        </w:tc>
        <w:tc>
          <w:tcPr>
            <w:tcW w:w="1668" w:type="dxa"/>
          </w:tcPr>
          <w:p w14:paraId="2EFE2DA3"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r>
              <w:rPr>
                <w:rFonts w:ascii="Arial Narrow" w:hAnsi="Arial Narrow"/>
                <w:sz w:val="22"/>
                <w:szCs w:val="22"/>
              </w:rPr>
              <w:t>P/S</w:t>
            </w:r>
          </w:p>
        </w:tc>
        <w:tc>
          <w:tcPr>
            <w:tcW w:w="1414" w:type="dxa"/>
          </w:tcPr>
          <w:p w14:paraId="68299A0F"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r>
      <w:tr w:rsidR="00F87152" w14:paraId="1C84D3EE" w14:textId="77777777" w:rsidTr="00AA79B7">
        <w:tc>
          <w:tcPr>
            <w:tcW w:w="2122" w:type="dxa"/>
          </w:tcPr>
          <w:p w14:paraId="141E769E" w14:textId="77777777" w:rsidR="00F87152" w:rsidRDefault="00F87152" w:rsidP="00553A52">
            <w:pPr>
              <w:pStyle w:val="TableParagraph"/>
              <w:tabs>
                <w:tab w:val="left" w:pos="9639"/>
              </w:tabs>
              <w:spacing w:line="276" w:lineRule="auto"/>
              <w:ind w:left="56" w:right="57"/>
              <w:rPr>
                <w:rFonts w:ascii="Arial Narrow" w:hAnsi="Arial Narrow" w:cs="Times New Roman"/>
                <w:i/>
                <w:highlight w:val="cyan"/>
              </w:rPr>
            </w:pPr>
          </w:p>
        </w:tc>
        <w:tc>
          <w:tcPr>
            <w:tcW w:w="993" w:type="dxa"/>
          </w:tcPr>
          <w:p w14:paraId="6FB93BA6"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174" w:type="dxa"/>
            <w:vAlign w:val="center"/>
          </w:tcPr>
          <w:p w14:paraId="30324E9C"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tc>
        <w:tc>
          <w:tcPr>
            <w:tcW w:w="1335" w:type="dxa"/>
          </w:tcPr>
          <w:p w14:paraId="14FE8187"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336" w:type="dxa"/>
          </w:tcPr>
          <w:p w14:paraId="02BBDD22"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668" w:type="dxa"/>
          </w:tcPr>
          <w:p w14:paraId="7C1F0098"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sz w:val="22"/>
                <w:szCs w:val="22"/>
              </w:rPr>
            </w:pPr>
          </w:p>
        </w:tc>
        <w:tc>
          <w:tcPr>
            <w:tcW w:w="1414" w:type="dxa"/>
          </w:tcPr>
          <w:p w14:paraId="4C66BD9B"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tc>
      </w:tr>
      <w:tr w:rsidR="00F87152" w14:paraId="04345F85" w14:textId="77777777" w:rsidTr="00AA79B7">
        <w:tc>
          <w:tcPr>
            <w:tcW w:w="2122" w:type="dxa"/>
          </w:tcPr>
          <w:p w14:paraId="2EC3052A" w14:textId="77777777" w:rsidR="00F87152"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r>
              <w:rPr>
                <w:rFonts w:ascii="Arial Narrow" w:hAnsi="Arial Narrow"/>
                <w:b/>
                <w:sz w:val="22"/>
                <w:szCs w:val="22"/>
              </w:rPr>
              <w:t>TOTALE</w:t>
            </w:r>
          </w:p>
        </w:tc>
        <w:tc>
          <w:tcPr>
            <w:tcW w:w="993" w:type="dxa"/>
          </w:tcPr>
          <w:p w14:paraId="0AA9DC7A"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174" w:type="dxa"/>
          </w:tcPr>
          <w:p w14:paraId="317BDAFC"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335" w:type="dxa"/>
          </w:tcPr>
          <w:p w14:paraId="778CC4E5"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336" w:type="dxa"/>
          </w:tcPr>
          <w:p w14:paraId="6E6A6CBD"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668" w:type="dxa"/>
          </w:tcPr>
          <w:p w14:paraId="03DA9011"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c>
          <w:tcPr>
            <w:tcW w:w="1414" w:type="dxa"/>
          </w:tcPr>
          <w:p w14:paraId="72D583F6" w14:textId="77777777" w:rsidR="00F87152" w:rsidRDefault="00F87152"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jc w:val="center"/>
              <w:rPr>
                <w:rFonts w:ascii="Arial Narrow" w:hAnsi="Arial Narrow"/>
                <w:b/>
                <w:sz w:val="22"/>
                <w:szCs w:val="22"/>
              </w:rPr>
            </w:pPr>
          </w:p>
        </w:tc>
      </w:tr>
    </w:tbl>
    <w:p w14:paraId="56424FA8" w14:textId="77777777" w:rsidR="00553A52" w:rsidRDefault="00553A52" w:rsidP="00FD2188">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b/>
          <w:bCs/>
          <w:sz w:val="22"/>
          <w:szCs w:val="22"/>
        </w:rPr>
      </w:pPr>
    </w:p>
    <w:p w14:paraId="24BD61F9" w14:textId="3FF3A881" w:rsidR="00F87152" w:rsidRPr="00553A52" w:rsidRDefault="009B466B" w:rsidP="00553A52">
      <w:pPr>
        <w:pStyle w:val="Textbody"/>
        <w:spacing w:after="0"/>
        <w:jc w:val="both"/>
        <w:outlineLvl w:val="0"/>
        <w:rPr>
          <w:rFonts w:ascii="Arial Narrow" w:hAnsi="Arial Narrow"/>
          <w:b/>
          <w:bCs/>
          <w:sz w:val="22"/>
          <w:szCs w:val="22"/>
        </w:rPr>
      </w:pPr>
      <w:bookmarkStart w:id="5" w:name="_Toc194325566"/>
      <w:r w:rsidRPr="00553A52">
        <w:rPr>
          <w:rFonts w:ascii="Arial Narrow" w:hAnsi="Arial Narrow"/>
          <w:b/>
          <w:bCs/>
          <w:sz w:val="22"/>
          <w:szCs w:val="22"/>
        </w:rPr>
        <w:t xml:space="preserve">ART. </w:t>
      </w:r>
      <w:r w:rsidR="00553A52" w:rsidRPr="00553A52">
        <w:rPr>
          <w:rFonts w:ascii="Arial Narrow" w:hAnsi="Arial Narrow"/>
          <w:b/>
          <w:bCs/>
          <w:sz w:val="22"/>
          <w:szCs w:val="22"/>
        </w:rPr>
        <w:t>4</w:t>
      </w:r>
      <w:r w:rsidRPr="00553A52">
        <w:rPr>
          <w:rFonts w:ascii="Arial Narrow" w:hAnsi="Arial Narrow"/>
          <w:b/>
          <w:bCs/>
          <w:sz w:val="22"/>
          <w:szCs w:val="22"/>
        </w:rPr>
        <w:t xml:space="preserve"> – IMPORTO AFFIDAMENTO</w:t>
      </w:r>
      <w:bookmarkEnd w:id="5"/>
      <w:r w:rsidR="00452FBB" w:rsidRPr="00553A52">
        <w:rPr>
          <w:rFonts w:ascii="Arial Narrow" w:hAnsi="Arial Narrow"/>
          <w:b/>
          <w:bCs/>
          <w:sz w:val="22"/>
          <w:szCs w:val="22"/>
        </w:rPr>
        <w:t xml:space="preserve"> </w:t>
      </w:r>
    </w:p>
    <w:p w14:paraId="10645D42" w14:textId="77777777" w:rsidR="00F87152" w:rsidRDefault="009B466B" w:rsidP="00553A52">
      <w:pPr>
        <w:pStyle w:val="Textbody"/>
        <w:spacing w:after="0"/>
        <w:jc w:val="both"/>
        <w:rPr>
          <w:rFonts w:ascii="Arial Narrow" w:hAnsi="Arial Narrow"/>
          <w:b/>
          <w:bCs/>
          <w:sz w:val="22"/>
          <w:szCs w:val="22"/>
        </w:rPr>
      </w:pPr>
      <w:r>
        <w:rPr>
          <w:rFonts w:ascii="Arial Narrow" w:hAnsi="Arial Narrow"/>
          <w:color w:val="000000"/>
          <w:sz w:val="22"/>
          <w:szCs w:val="22"/>
        </w:rPr>
        <w:t>L’importo a base di gara</w:t>
      </w:r>
      <w:r>
        <w:rPr>
          <w:rFonts w:ascii="Arial Narrow" w:hAnsi="Arial Narrow"/>
          <w:sz w:val="22"/>
          <w:szCs w:val="22"/>
        </w:rPr>
        <w:t xml:space="preserve"> ammonta ad € [</w:t>
      </w:r>
      <w:r>
        <w:rPr>
          <w:rFonts w:ascii="Arial Narrow" w:hAnsi="Arial Narrow"/>
          <w:i/>
          <w:sz w:val="22"/>
          <w:szCs w:val="22"/>
        </w:rPr>
        <w:t>specificare in numeri</w:t>
      </w:r>
      <w:r>
        <w:rPr>
          <w:rFonts w:ascii="Arial Narrow" w:hAnsi="Arial Narrow"/>
          <w:sz w:val="22"/>
          <w:szCs w:val="22"/>
        </w:rPr>
        <w:t>] ([</w:t>
      </w:r>
      <w:r>
        <w:rPr>
          <w:rFonts w:ascii="Arial Narrow" w:hAnsi="Arial Narrow"/>
          <w:i/>
          <w:sz w:val="22"/>
          <w:szCs w:val="22"/>
        </w:rPr>
        <w:t>specificare in lettere</w:t>
      </w:r>
      <w:r>
        <w:rPr>
          <w:rFonts w:ascii="Arial Narrow" w:hAnsi="Arial Narrow"/>
          <w:sz w:val="22"/>
          <w:szCs w:val="22"/>
        </w:rPr>
        <w:t xml:space="preserve">]), esclusa IVA, di cui: € </w:t>
      </w:r>
      <w:r>
        <w:rPr>
          <w:rFonts w:ascii="Arial Narrow" w:hAnsi="Arial Narrow"/>
          <w:i/>
          <w:sz w:val="22"/>
          <w:szCs w:val="22"/>
        </w:rPr>
        <w:t>[specificare in numeri]</w:t>
      </w:r>
      <w:r>
        <w:rPr>
          <w:rFonts w:ascii="Arial Narrow" w:hAnsi="Arial Narrow"/>
          <w:b/>
          <w:sz w:val="22"/>
          <w:szCs w:val="22"/>
        </w:rPr>
        <w:t xml:space="preserve"> </w:t>
      </w:r>
      <w:r>
        <w:rPr>
          <w:rFonts w:ascii="Arial Narrow" w:hAnsi="Arial Narrow"/>
          <w:sz w:val="22"/>
          <w:szCs w:val="22"/>
        </w:rPr>
        <w:t>(</w:t>
      </w:r>
      <w:r>
        <w:rPr>
          <w:rFonts w:ascii="Arial Narrow" w:hAnsi="Arial Narrow"/>
          <w:i/>
          <w:sz w:val="22"/>
          <w:szCs w:val="22"/>
        </w:rPr>
        <w:t>[specificare in lettere]</w:t>
      </w:r>
      <w:r>
        <w:rPr>
          <w:rFonts w:ascii="Arial Narrow" w:hAnsi="Arial Narrow"/>
          <w:sz w:val="22"/>
          <w:szCs w:val="22"/>
        </w:rPr>
        <w:t xml:space="preserve">) </w:t>
      </w:r>
      <w:r>
        <w:rPr>
          <w:rFonts w:ascii="Arial Narrow" w:hAnsi="Arial Narrow"/>
          <w:color w:val="000000"/>
          <w:sz w:val="22"/>
          <w:szCs w:val="22"/>
        </w:rPr>
        <w:t xml:space="preserve">per costi della manodopera; </w:t>
      </w:r>
      <w:r>
        <w:rPr>
          <w:rFonts w:ascii="Arial Narrow" w:hAnsi="Arial Narrow"/>
          <w:sz w:val="22"/>
          <w:szCs w:val="22"/>
        </w:rPr>
        <w:t xml:space="preserve">€ </w:t>
      </w:r>
      <w:r>
        <w:rPr>
          <w:rFonts w:ascii="Arial Narrow" w:hAnsi="Arial Narrow"/>
          <w:i/>
          <w:sz w:val="22"/>
          <w:szCs w:val="22"/>
        </w:rPr>
        <w:t>[specificare in numeri]</w:t>
      </w:r>
      <w:r>
        <w:rPr>
          <w:rFonts w:ascii="Arial Narrow" w:hAnsi="Arial Narrow"/>
          <w:b/>
          <w:sz w:val="22"/>
          <w:szCs w:val="22"/>
        </w:rPr>
        <w:t xml:space="preserve"> </w:t>
      </w:r>
      <w:r>
        <w:rPr>
          <w:rFonts w:ascii="Arial Narrow" w:hAnsi="Arial Narrow"/>
          <w:sz w:val="22"/>
          <w:szCs w:val="22"/>
        </w:rPr>
        <w:t>(</w:t>
      </w:r>
      <w:r>
        <w:rPr>
          <w:rFonts w:ascii="Arial Narrow" w:hAnsi="Arial Narrow"/>
          <w:i/>
          <w:sz w:val="22"/>
          <w:szCs w:val="22"/>
        </w:rPr>
        <w:t>[specificare in lettere]</w:t>
      </w:r>
      <w:r>
        <w:rPr>
          <w:rFonts w:ascii="Arial Narrow" w:hAnsi="Arial Narrow"/>
          <w:sz w:val="22"/>
          <w:szCs w:val="22"/>
        </w:rPr>
        <w:t>)</w:t>
      </w:r>
      <w:r>
        <w:rPr>
          <w:rFonts w:ascii="Arial Narrow" w:hAnsi="Arial Narrow"/>
          <w:color w:val="000000"/>
          <w:sz w:val="22"/>
          <w:szCs w:val="22"/>
        </w:rPr>
        <w:t xml:space="preserve"> per i costi della sicurezza di cui all'art. 100, del d.lgs. 81/2008 e </w:t>
      </w:r>
      <w:proofErr w:type="spellStart"/>
      <w:r>
        <w:rPr>
          <w:rFonts w:ascii="Arial Narrow" w:hAnsi="Arial Narrow"/>
          <w:color w:val="000000"/>
          <w:sz w:val="22"/>
          <w:szCs w:val="22"/>
        </w:rPr>
        <w:t>s.m.i.</w:t>
      </w:r>
      <w:proofErr w:type="spellEnd"/>
      <w:r>
        <w:rPr>
          <w:rFonts w:ascii="Arial Narrow" w:hAnsi="Arial Narrow"/>
          <w:color w:val="000000"/>
          <w:sz w:val="22"/>
          <w:szCs w:val="22"/>
        </w:rPr>
        <w:t xml:space="preserve"> non soggetti a ribasso.</w:t>
      </w:r>
    </w:p>
    <w:p w14:paraId="06D1439A" w14:textId="77777777" w:rsidR="00452FBB" w:rsidRDefault="009B466B"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r>
        <w:rPr>
          <w:rFonts w:ascii="Arial Narrow" w:hAnsi="Arial Narrow"/>
          <w:sz w:val="22"/>
          <w:szCs w:val="22"/>
        </w:rPr>
        <w:t>Il valore globale stimato dell’appalto, comprensivo delle seguenti opzioni_________, è pari ad € ... [</w:t>
      </w:r>
      <w:r>
        <w:rPr>
          <w:rFonts w:ascii="Arial Narrow" w:hAnsi="Arial Narrow"/>
          <w:b/>
          <w:i/>
          <w:sz w:val="22"/>
          <w:szCs w:val="22"/>
        </w:rPr>
        <w:t>indicare</w:t>
      </w:r>
      <w:r>
        <w:rPr>
          <w:rFonts w:ascii="Arial Narrow" w:hAnsi="Arial Narrow"/>
          <w:sz w:val="22"/>
          <w:szCs w:val="22"/>
        </w:rPr>
        <w:t>], al netto di Iva.</w:t>
      </w:r>
    </w:p>
    <w:p w14:paraId="3C4A8E79" w14:textId="13487FF7" w:rsidR="00182D2F" w:rsidRDefault="00182D2F" w:rsidP="00553A52">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sz w:val="22"/>
          <w:szCs w:val="22"/>
        </w:rPr>
      </w:pPr>
    </w:p>
    <w:p w14:paraId="4B303011" w14:textId="1382909E" w:rsidR="00182D2F" w:rsidRDefault="00182D2F" w:rsidP="00553A52">
      <w:pPr>
        <w:pStyle w:val="Textbody"/>
        <w:spacing w:after="0"/>
        <w:jc w:val="both"/>
        <w:outlineLvl w:val="0"/>
        <w:rPr>
          <w:rFonts w:ascii="Arial Narrow" w:hAnsi="Arial Narrow"/>
          <w:b/>
          <w:bCs/>
          <w:sz w:val="22"/>
          <w:szCs w:val="22"/>
        </w:rPr>
      </w:pPr>
      <w:bookmarkStart w:id="6" w:name="_Toc194325567"/>
      <w:r>
        <w:rPr>
          <w:rFonts w:ascii="Arial Narrow" w:hAnsi="Arial Narrow"/>
          <w:b/>
          <w:bCs/>
          <w:sz w:val="22"/>
          <w:szCs w:val="22"/>
        </w:rPr>
        <w:t xml:space="preserve">ART. </w:t>
      </w:r>
      <w:r w:rsidR="00553A52">
        <w:rPr>
          <w:rFonts w:ascii="Arial Narrow" w:hAnsi="Arial Narrow"/>
          <w:b/>
          <w:bCs/>
          <w:sz w:val="22"/>
          <w:szCs w:val="22"/>
        </w:rPr>
        <w:t>5</w:t>
      </w:r>
      <w:r>
        <w:rPr>
          <w:rFonts w:ascii="Arial Narrow" w:hAnsi="Arial Narrow"/>
          <w:b/>
          <w:bCs/>
          <w:sz w:val="22"/>
          <w:szCs w:val="22"/>
        </w:rPr>
        <w:t xml:space="preserve"> – TERMINE DI ESECUZIONE</w:t>
      </w:r>
      <w:bookmarkEnd w:id="6"/>
    </w:p>
    <w:p w14:paraId="12B0E454" w14:textId="66C3EF81" w:rsidR="00182D2F" w:rsidRDefault="00182D2F" w:rsidP="00553A52">
      <w:pPr>
        <w:tabs>
          <w:tab w:val="left" w:pos="9639"/>
        </w:tabs>
        <w:spacing w:line="276" w:lineRule="auto"/>
        <w:ind w:left="2"/>
        <w:rPr>
          <w:rFonts w:ascii="Arial Narrow" w:hAnsi="Arial Narrow" w:cs="Times New Roman"/>
          <w:sz w:val="22"/>
          <w:szCs w:val="22"/>
        </w:rPr>
      </w:pPr>
      <w:r w:rsidRPr="00182D2F">
        <w:rPr>
          <w:rFonts w:ascii="Arial Narrow" w:hAnsi="Arial Narrow" w:cs="Times New Roman"/>
          <w:sz w:val="22"/>
          <w:szCs w:val="22"/>
        </w:rPr>
        <w:t>Il termine di esecuzione dei lavori è stabilito in n. [</w:t>
      </w:r>
      <w:r w:rsidRPr="00182D2F">
        <w:rPr>
          <w:rFonts w:ascii="Arial Narrow" w:hAnsi="Arial Narrow" w:cs="Times New Roman"/>
          <w:i/>
          <w:sz w:val="22"/>
          <w:szCs w:val="22"/>
        </w:rPr>
        <w:t>specificare</w:t>
      </w:r>
      <w:r w:rsidRPr="00182D2F">
        <w:rPr>
          <w:rFonts w:ascii="Arial Narrow" w:hAnsi="Arial Narrow" w:cs="Times New Roman"/>
          <w:sz w:val="22"/>
          <w:szCs w:val="22"/>
        </w:rPr>
        <w:t>] giorni naturali, successivi e continui decorrenti [</w:t>
      </w:r>
      <w:r w:rsidRPr="00182D2F">
        <w:rPr>
          <w:rFonts w:ascii="Arial Narrow" w:hAnsi="Arial Narrow" w:cs="Times New Roman"/>
          <w:i/>
          <w:sz w:val="22"/>
          <w:szCs w:val="22"/>
        </w:rPr>
        <w:t>indicare il termine iniziale: dalla data di consegna dei lavori. In caso di suddivisione dell’appalto in più lotti specificare eventuali durate differenziate per ciascun lotto</w:t>
      </w:r>
      <w:r w:rsidRPr="00182D2F">
        <w:rPr>
          <w:rFonts w:ascii="Arial Narrow" w:hAnsi="Arial Narrow" w:cs="Times New Roman"/>
          <w:sz w:val="22"/>
          <w:szCs w:val="22"/>
        </w:rPr>
        <w:t>].</w:t>
      </w:r>
    </w:p>
    <w:p w14:paraId="67350E32" w14:textId="77777777" w:rsidR="008B573D" w:rsidRPr="008B573D" w:rsidRDefault="008B573D" w:rsidP="00553A52">
      <w:pPr>
        <w:tabs>
          <w:tab w:val="left" w:pos="9639"/>
        </w:tabs>
        <w:spacing w:line="276" w:lineRule="auto"/>
        <w:rPr>
          <w:rFonts w:ascii="Arial Narrow" w:hAnsi="Arial Narrow"/>
          <w:bCs/>
          <w:iCs/>
          <w:sz w:val="22"/>
          <w:szCs w:val="22"/>
        </w:rPr>
      </w:pPr>
      <w:r w:rsidRPr="008B573D">
        <w:rPr>
          <w:rFonts w:ascii="Arial Narrow" w:hAnsi="Arial Narrow"/>
          <w:bCs/>
          <w:iCs/>
          <w:sz w:val="22"/>
          <w:szCs w:val="22"/>
        </w:rPr>
        <w:t>È autorizzata l’esecuzione del contratto in via d’urgenza ai sensi dell’art. 17, comma 8 del Codice, ai sensi dell’ordinanza speciale</w:t>
      </w:r>
      <w:proofErr w:type="gramStart"/>
      <w:r w:rsidRPr="008B573D">
        <w:rPr>
          <w:rFonts w:ascii="Arial Narrow" w:hAnsi="Arial Narrow"/>
          <w:bCs/>
          <w:iCs/>
          <w:sz w:val="22"/>
          <w:szCs w:val="22"/>
        </w:rPr>
        <w:t>…….</w:t>
      </w:r>
      <w:proofErr w:type="gramEnd"/>
      <w:r w:rsidRPr="008B573D">
        <w:rPr>
          <w:rFonts w:ascii="Arial Narrow" w:hAnsi="Arial Narrow"/>
          <w:bCs/>
          <w:iCs/>
          <w:sz w:val="22"/>
          <w:szCs w:val="22"/>
        </w:rPr>
        <w:t>.[</w:t>
      </w:r>
      <w:r w:rsidRPr="008B573D">
        <w:rPr>
          <w:rFonts w:ascii="Arial Narrow" w:hAnsi="Arial Narrow"/>
          <w:bCs/>
          <w:i/>
          <w:sz w:val="22"/>
          <w:szCs w:val="22"/>
        </w:rPr>
        <w:t>indicare la specifica ordinanza</w:t>
      </w:r>
      <w:r w:rsidRPr="008B573D">
        <w:rPr>
          <w:rFonts w:ascii="Arial Narrow" w:hAnsi="Arial Narrow"/>
          <w:bCs/>
          <w:iCs/>
          <w:sz w:val="22"/>
          <w:szCs w:val="22"/>
        </w:rPr>
        <w:t xml:space="preserve">] ovvero per i seguenti motivi indicati nella decisione a </w:t>
      </w:r>
      <w:proofErr w:type="gramStart"/>
      <w:r w:rsidRPr="008B573D">
        <w:rPr>
          <w:rFonts w:ascii="Arial Narrow" w:hAnsi="Arial Narrow"/>
          <w:bCs/>
          <w:iCs/>
          <w:sz w:val="22"/>
          <w:szCs w:val="22"/>
        </w:rPr>
        <w:t>contrarre:…</w:t>
      </w:r>
      <w:proofErr w:type="gramEnd"/>
      <w:r w:rsidRPr="008B573D">
        <w:rPr>
          <w:rFonts w:ascii="Arial Narrow" w:hAnsi="Arial Narrow"/>
          <w:bCs/>
          <w:iCs/>
          <w:sz w:val="22"/>
          <w:szCs w:val="22"/>
        </w:rPr>
        <w:t>…</w:t>
      </w:r>
      <w:proofErr w:type="gramStart"/>
      <w:r w:rsidRPr="008B573D">
        <w:rPr>
          <w:rFonts w:ascii="Arial Narrow" w:hAnsi="Arial Narrow"/>
          <w:bCs/>
          <w:iCs/>
          <w:sz w:val="22"/>
          <w:szCs w:val="22"/>
        </w:rPr>
        <w:t>…….</w:t>
      </w:r>
      <w:proofErr w:type="gramEnd"/>
      <w:r w:rsidRPr="008B573D">
        <w:rPr>
          <w:rFonts w:ascii="Arial Narrow" w:hAnsi="Arial Narrow"/>
          <w:bCs/>
          <w:iCs/>
          <w:sz w:val="22"/>
          <w:szCs w:val="22"/>
        </w:rPr>
        <w:t>[</w:t>
      </w:r>
      <w:r w:rsidRPr="008B573D">
        <w:rPr>
          <w:rFonts w:ascii="Arial Narrow" w:hAnsi="Arial Narrow"/>
          <w:bCs/>
          <w:i/>
          <w:sz w:val="22"/>
          <w:szCs w:val="22"/>
        </w:rPr>
        <w:t>indicare le ragioni ivi comprese quelle d’urgenza</w:t>
      </w:r>
      <w:r w:rsidRPr="008B573D">
        <w:rPr>
          <w:rFonts w:ascii="Arial Narrow" w:hAnsi="Arial Narrow"/>
          <w:bCs/>
          <w:iCs/>
          <w:sz w:val="22"/>
          <w:szCs w:val="22"/>
        </w:rPr>
        <w:t>].</w:t>
      </w:r>
    </w:p>
    <w:p w14:paraId="05C810B1" w14:textId="3422817A" w:rsidR="008B573D" w:rsidRDefault="008B573D" w:rsidP="00553A52">
      <w:pPr>
        <w:tabs>
          <w:tab w:val="left" w:pos="9639"/>
        </w:tabs>
        <w:spacing w:line="276" w:lineRule="auto"/>
        <w:ind w:left="2"/>
        <w:rPr>
          <w:rFonts w:ascii="Arial Narrow" w:hAnsi="Arial Narrow" w:cs="Times New Roman"/>
          <w:sz w:val="22"/>
          <w:szCs w:val="22"/>
        </w:rPr>
      </w:pPr>
    </w:p>
    <w:p w14:paraId="2ACE0574" w14:textId="6B60906E" w:rsidR="00AA79B7" w:rsidRDefault="00AA79B7" w:rsidP="00553A52">
      <w:pPr>
        <w:tabs>
          <w:tab w:val="left" w:pos="9639"/>
        </w:tabs>
        <w:spacing w:line="276" w:lineRule="auto"/>
        <w:ind w:left="2"/>
        <w:rPr>
          <w:rFonts w:ascii="Arial Narrow" w:hAnsi="Arial Narrow" w:cs="Times New Roman"/>
          <w:sz w:val="22"/>
          <w:szCs w:val="22"/>
        </w:rPr>
      </w:pPr>
    </w:p>
    <w:p w14:paraId="7291C92A" w14:textId="77777777" w:rsidR="00AA79B7" w:rsidRDefault="00AA79B7" w:rsidP="00553A52">
      <w:pPr>
        <w:tabs>
          <w:tab w:val="left" w:pos="9639"/>
        </w:tabs>
        <w:spacing w:line="276" w:lineRule="auto"/>
        <w:ind w:left="2"/>
        <w:rPr>
          <w:rFonts w:ascii="Arial Narrow" w:hAnsi="Arial Narrow" w:cs="Times New Roman"/>
          <w:sz w:val="22"/>
          <w:szCs w:val="22"/>
        </w:rPr>
      </w:pPr>
    </w:p>
    <w:p w14:paraId="1F2E5C2C" w14:textId="01942AB8" w:rsidR="00F87152" w:rsidRDefault="009B466B" w:rsidP="00553A52">
      <w:pPr>
        <w:pStyle w:val="Textbody"/>
        <w:spacing w:after="0"/>
        <w:jc w:val="both"/>
        <w:outlineLvl w:val="0"/>
        <w:rPr>
          <w:rFonts w:ascii="Arial Narrow" w:hAnsi="Arial Narrow"/>
          <w:b/>
          <w:bCs/>
          <w:sz w:val="22"/>
          <w:szCs w:val="22"/>
        </w:rPr>
      </w:pPr>
      <w:bookmarkStart w:id="7" w:name="_Toc194325568"/>
      <w:r>
        <w:rPr>
          <w:rFonts w:ascii="Arial Narrow" w:hAnsi="Arial Narrow"/>
          <w:b/>
          <w:bCs/>
          <w:sz w:val="22"/>
          <w:szCs w:val="22"/>
        </w:rPr>
        <w:lastRenderedPageBreak/>
        <w:t xml:space="preserve">ART. </w:t>
      </w:r>
      <w:r w:rsidR="00553A52">
        <w:rPr>
          <w:rFonts w:ascii="Arial Narrow" w:hAnsi="Arial Narrow"/>
          <w:b/>
          <w:bCs/>
          <w:sz w:val="22"/>
          <w:szCs w:val="22"/>
        </w:rPr>
        <w:t>6</w:t>
      </w:r>
      <w:r>
        <w:rPr>
          <w:rFonts w:ascii="Arial Narrow" w:hAnsi="Arial Narrow"/>
          <w:b/>
          <w:bCs/>
          <w:sz w:val="22"/>
          <w:szCs w:val="22"/>
        </w:rPr>
        <w:t xml:space="preserve"> – SOGGETTI AMMESSI A MANIFESTARE INTERESSE E REQUISITI</w:t>
      </w:r>
      <w:bookmarkEnd w:id="7"/>
      <w:r>
        <w:rPr>
          <w:rFonts w:ascii="Arial Narrow" w:hAnsi="Arial Narrow"/>
          <w:b/>
          <w:bCs/>
          <w:sz w:val="22"/>
          <w:szCs w:val="22"/>
        </w:rPr>
        <w:t xml:space="preserve"> </w:t>
      </w:r>
    </w:p>
    <w:p w14:paraId="5092CACA" w14:textId="7777777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 xml:space="preserve">Sono ammessi a manifestare interesse gli operatori economici in forma singola o associata, purché in possesso dei requisiti prescritti dal presente avviso, ai sensi degli artt. 65, 67, 68 del Codice. </w:t>
      </w:r>
    </w:p>
    <w:p w14:paraId="2A7A9A2D" w14:textId="7777777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Si applicano le disposizioni di cui agli articoli 30 e seguenti dell’Allegato II.12 al Codice.</w:t>
      </w:r>
    </w:p>
    <w:p w14:paraId="3C796E50" w14:textId="77777777" w:rsidR="00F87152" w:rsidRDefault="009B466B" w:rsidP="00553A52">
      <w:pPr>
        <w:tabs>
          <w:tab w:val="left" w:pos="9639"/>
        </w:tabs>
        <w:spacing w:line="276" w:lineRule="auto"/>
        <w:rPr>
          <w:rFonts w:ascii="Arial Narrow" w:hAnsi="Arial Narrow" w:cs="Times New Roman"/>
          <w:bCs/>
          <w:sz w:val="22"/>
          <w:szCs w:val="22"/>
        </w:rPr>
      </w:pPr>
      <w:r>
        <w:rPr>
          <w:rFonts w:ascii="Arial Narrow" w:hAnsi="Arial Narrow" w:cs="Times New Roman"/>
          <w:bCs/>
          <w:sz w:val="22"/>
          <w:szCs w:val="22"/>
        </w:rPr>
        <w:t>Gli operatori economici selezionati e invitati dovranno presentare la propria offerta sulla base delle indicazioni e dei criteri che saranno specificati nella lettera di invito.</w:t>
      </w:r>
    </w:p>
    <w:p w14:paraId="1989D539" w14:textId="77777777" w:rsidR="00F87152" w:rsidRDefault="009B466B" w:rsidP="00553A52">
      <w:pPr>
        <w:tabs>
          <w:tab w:val="left" w:pos="9639"/>
        </w:tabs>
        <w:spacing w:line="276" w:lineRule="auto"/>
        <w:rPr>
          <w:rFonts w:ascii="Arial Narrow" w:hAnsi="Arial Narrow" w:cs="Times New Roman"/>
          <w:bCs/>
          <w:sz w:val="22"/>
          <w:szCs w:val="22"/>
        </w:rPr>
      </w:pPr>
      <w:r>
        <w:rPr>
          <w:rFonts w:ascii="Arial Narrow" w:hAnsi="Arial Narrow" w:cs="Times New Roman"/>
          <w:bCs/>
          <w:sz w:val="22"/>
          <w:szCs w:val="22"/>
        </w:rPr>
        <w:t>Fermo restando quanto previsto sopra, sono ammessi a partecipare gli operatori economici di cui all’articolo 65 del Codice, in forma singola o associata, secondo le disposizioni del predetto decreto, che ai sensi della normativa vigente applicabile:</w:t>
      </w:r>
    </w:p>
    <w:p w14:paraId="57C59D3C" w14:textId="77777777" w:rsidR="00F87152" w:rsidRDefault="009B466B" w:rsidP="00553A52">
      <w:pPr>
        <w:pStyle w:val="Paragrafoelenco"/>
        <w:numPr>
          <w:ilvl w:val="0"/>
          <w:numId w:val="4"/>
        </w:numPr>
        <w:tabs>
          <w:tab w:val="left" w:pos="9639"/>
        </w:tabs>
        <w:spacing w:before="0" w:line="276" w:lineRule="auto"/>
        <w:rPr>
          <w:rFonts w:ascii="Arial Narrow" w:hAnsi="Arial Narrow" w:cs="Times New Roman"/>
          <w:bCs/>
          <w:sz w:val="22"/>
          <w:szCs w:val="22"/>
        </w:rPr>
      </w:pPr>
      <w:r>
        <w:rPr>
          <w:rFonts w:ascii="Arial Narrow" w:hAnsi="Arial Narrow" w:cs="Times New Roman"/>
          <w:bCs/>
          <w:sz w:val="22"/>
          <w:szCs w:val="22"/>
        </w:rPr>
        <w:t>siano in possesso dei requisiti di ordine generale per la partecipazione alle gare previsti dagli artt. 94 e 95 del Codice;</w:t>
      </w:r>
    </w:p>
    <w:p w14:paraId="532DE31C" w14:textId="1A5E8A4A" w:rsidR="00F87152" w:rsidRDefault="009B466B" w:rsidP="00553A52">
      <w:pPr>
        <w:pStyle w:val="Paragrafoelenco"/>
        <w:numPr>
          <w:ilvl w:val="0"/>
          <w:numId w:val="4"/>
        </w:numPr>
        <w:tabs>
          <w:tab w:val="left" w:pos="9639"/>
        </w:tabs>
        <w:spacing w:before="0" w:line="276" w:lineRule="auto"/>
        <w:rPr>
          <w:rFonts w:ascii="Arial Narrow" w:hAnsi="Arial Narrow" w:cs="Times New Roman"/>
          <w:bCs/>
          <w:sz w:val="22"/>
          <w:szCs w:val="22"/>
        </w:rPr>
      </w:pPr>
      <w:r>
        <w:rPr>
          <w:rFonts w:ascii="Arial Narrow" w:hAnsi="Arial Narrow" w:cs="Times New Roman"/>
          <w:sz w:val="22"/>
          <w:szCs w:val="22"/>
        </w:rPr>
        <w:t>siano iscritti all’</w:t>
      </w:r>
      <w:r>
        <w:rPr>
          <w:rFonts w:ascii="Arial Narrow" w:hAnsi="Arial Narrow" w:cs="Times New Roman"/>
          <w:b/>
          <w:sz w:val="22"/>
          <w:szCs w:val="22"/>
        </w:rPr>
        <w:t>Anagrafe antimafia degli esecutori</w:t>
      </w:r>
      <w:r>
        <w:rPr>
          <w:rFonts w:ascii="Arial Narrow" w:hAnsi="Arial Narrow" w:cs="Times New Roman"/>
          <w:sz w:val="22"/>
          <w:szCs w:val="22"/>
        </w:rPr>
        <w:t xml:space="preserve"> di cui all’art. 30, comma 6, del </w:t>
      </w:r>
      <w:proofErr w:type="spellStart"/>
      <w:r>
        <w:rPr>
          <w:rFonts w:ascii="Arial Narrow" w:hAnsi="Arial Narrow" w:cs="Times New Roman"/>
          <w:sz w:val="22"/>
          <w:szCs w:val="22"/>
        </w:rPr>
        <w:t>d.l.</w:t>
      </w:r>
      <w:proofErr w:type="spellEnd"/>
      <w:r>
        <w:rPr>
          <w:rFonts w:ascii="Arial Narrow" w:hAnsi="Arial Narrow" w:cs="Times New Roman"/>
          <w:sz w:val="22"/>
          <w:szCs w:val="22"/>
        </w:rPr>
        <w:t xml:space="preserve"> n. 189/2016 e </w:t>
      </w:r>
      <w:proofErr w:type="spellStart"/>
      <w:r>
        <w:rPr>
          <w:rFonts w:ascii="Arial Narrow" w:hAnsi="Arial Narrow" w:cs="Times New Roman"/>
          <w:sz w:val="22"/>
          <w:szCs w:val="22"/>
        </w:rPr>
        <w:t>ss.mm.ii</w:t>
      </w:r>
      <w:proofErr w:type="spellEnd"/>
      <w:r>
        <w:rPr>
          <w:rFonts w:ascii="Arial Narrow" w:hAnsi="Arial Narrow" w:cs="Times New Roman"/>
          <w:sz w:val="22"/>
          <w:szCs w:val="22"/>
        </w:rPr>
        <w:t xml:space="preserve">. o che abbiano presentato domanda </w:t>
      </w:r>
      <w:r w:rsidR="00182D2F">
        <w:rPr>
          <w:rFonts w:ascii="Arial Narrow" w:hAnsi="Arial Narrow" w:cs="Times New Roman"/>
          <w:sz w:val="22"/>
          <w:szCs w:val="22"/>
        </w:rPr>
        <w:t>di iscrizione</w:t>
      </w:r>
      <w:r>
        <w:rPr>
          <w:rFonts w:ascii="Arial Narrow" w:hAnsi="Arial Narrow" w:cs="Times New Roman"/>
          <w:sz w:val="22"/>
          <w:szCs w:val="22"/>
        </w:rPr>
        <w:t xml:space="preserve"> al medesimo elenco, da comprovare mediante dichiarazione sostitutiva di cui agli artt. 46 e 47 del d.P.R. 445 del 2000;</w:t>
      </w:r>
    </w:p>
    <w:p w14:paraId="226E7A9F" w14:textId="77777777" w:rsidR="00F87152" w:rsidRDefault="009B466B" w:rsidP="00553A52">
      <w:pPr>
        <w:pStyle w:val="Paragrafoelenco"/>
        <w:numPr>
          <w:ilvl w:val="0"/>
          <w:numId w:val="4"/>
        </w:numPr>
        <w:tabs>
          <w:tab w:val="left" w:pos="9639"/>
        </w:tabs>
        <w:spacing w:before="0" w:line="276" w:lineRule="auto"/>
        <w:rPr>
          <w:rFonts w:ascii="Arial Narrow" w:hAnsi="Arial Narrow" w:cs="Times New Roman"/>
          <w:bCs/>
          <w:sz w:val="22"/>
          <w:szCs w:val="22"/>
        </w:rPr>
      </w:pPr>
      <w:r>
        <w:rPr>
          <w:rFonts w:ascii="Arial Narrow" w:hAnsi="Arial Narrow" w:cs="Times New Roman"/>
          <w:bCs/>
          <w:sz w:val="22"/>
          <w:szCs w:val="22"/>
        </w:rPr>
        <w:t>siano in possesso di iscrizione alla C.C.I.A.A. nel ramo di attività compatibile con quello oggetto di selezione;</w:t>
      </w:r>
    </w:p>
    <w:p w14:paraId="0362EA40" w14:textId="77777777" w:rsidR="00F87152" w:rsidRDefault="009B466B" w:rsidP="00553A52">
      <w:pPr>
        <w:pStyle w:val="Paragrafoelenco"/>
        <w:numPr>
          <w:ilvl w:val="0"/>
          <w:numId w:val="4"/>
        </w:numPr>
        <w:tabs>
          <w:tab w:val="left" w:pos="9639"/>
        </w:tabs>
        <w:spacing w:before="0" w:line="276" w:lineRule="auto"/>
        <w:rPr>
          <w:rFonts w:ascii="Arial Narrow" w:hAnsi="Arial Narrow" w:cs="Times New Roman"/>
          <w:bCs/>
          <w:sz w:val="22"/>
          <w:szCs w:val="22"/>
        </w:rPr>
      </w:pPr>
      <w:r>
        <w:rPr>
          <w:rFonts w:ascii="Arial Narrow" w:hAnsi="Arial Narrow" w:cs="Times New Roman"/>
          <w:bCs/>
          <w:sz w:val="22"/>
          <w:szCs w:val="22"/>
        </w:rPr>
        <w:t>non abbiano affidato incarichi in violazione dell’art. 53, comma 16-ter del d.lgs. 30 marzo 2001, n. 165;</w:t>
      </w:r>
    </w:p>
    <w:p w14:paraId="04C14D7B" w14:textId="77777777" w:rsidR="00F87152" w:rsidRDefault="009B466B" w:rsidP="00553A52">
      <w:pPr>
        <w:pStyle w:val="Paragrafoelenco"/>
        <w:numPr>
          <w:ilvl w:val="0"/>
          <w:numId w:val="4"/>
        </w:numPr>
        <w:tabs>
          <w:tab w:val="left" w:pos="9639"/>
        </w:tabs>
        <w:spacing w:before="0" w:line="276" w:lineRule="auto"/>
        <w:rPr>
          <w:rFonts w:ascii="Arial Narrow" w:hAnsi="Arial Narrow" w:cs="Times New Roman"/>
          <w:bCs/>
          <w:sz w:val="22"/>
          <w:szCs w:val="22"/>
        </w:rPr>
      </w:pPr>
      <w:r>
        <w:rPr>
          <w:rFonts w:ascii="Arial Narrow" w:hAnsi="Arial Narrow" w:cs="Times New Roman"/>
          <w:bCs/>
          <w:sz w:val="22"/>
          <w:szCs w:val="22"/>
        </w:rPr>
        <w:t>siano in regola con gli obblighi in materia di lavoro delle persone con disabilità di cui alla L. 12 marzo 1999, n. 68.</w:t>
      </w:r>
    </w:p>
    <w:p w14:paraId="1888E88B" w14:textId="67E035B2" w:rsidR="00553A52" w:rsidRPr="00BC11C4" w:rsidRDefault="009B466B" w:rsidP="00BC11C4">
      <w:pPr>
        <w:pStyle w:val="Paragrafoelenco"/>
        <w:numPr>
          <w:ilvl w:val="0"/>
          <w:numId w:val="4"/>
        </w:numPr>
        <w:tabs>
          <w:tab w:val="left" w:pos="9639"/>
        </w:tabs>
        <w:spacing w:before="0" w:line="276" w:lineRule="auto"/>
        <w:jc w:val="both"/>
        <w:rPr>
          <w:rFonts w:ascii="Arial Narrow" w:hAnsi="Arial Narrow" w:cs="Times New Roman"/>
          <w:sz w:val="22"/>
          <w:szCs w:val="22"/>
        </w:rPr>
      </w:pPr>
      <w:r>
        <w:rPr>
          <w:rFonts w:ascii="Arial Narrow" w:hAnsi="Arial Narrow" w:cs="Times New Roman"/>
          <w:bCs/>
          <w:sz w:val="22"/>
          <w:szCs w:val="22"/>
        </w:rPr>
        <w:t xml:space="preserve">siano in possesso dell’attestazione di qualificazione SOA, rilasciata da società organismo di attestazione (SOA) regolarmente autorizzata, in corso di validità, che documenti, ai sensi dell’art. 100, comma 4, del Codice, la qualificazione in categoria/e </w:t>
      </w:r>
      <w:proofErr w:type="spellStart"/>
      <w:r>
        <w:rPr>
          <w:rFonts w:ascii="Arial Narrow" w:hAnsi="Arial Narrow" w:cs="Times New Roman"/>
          <w:bCs/>
          <w:sz w:val="22"/>
          <w:szCs w:val="22"/>
        </w:rPr>
        <w:t>e</w:t>
      </w:r>
      <w:proofErr w:type="spellEnd"/>
      <w:r>
        <w:rPr>
          <w:rFonts w:ascii="Arial Narrow" w:hAnsi="Arial Narrow" w:cs="Times New Roman"/>
          <w:bCs/>
          <w:sz w:val="22"/>
          <w:szCs w:val="22"/>
        </w:rPr>
        <w:t xml:space="preserve"> classifica/che adeguata/e ai lavori da assumere come indicate nella seguente tabella</w:t>
      </w:r>
      <w:r>
        <w:rPr>
          <w:rFonts w:ascii="Arial Narrow" w:hAnsi="Arial Narrow" w:cs="Times New Roman"/>
          <w:bCs/>
          <w:i/>
          <w:sz w:val="22"/>
          <w:szCs w:val="22"/>
        </w:rPr>
        <w:t>:</w:t>
      </w:r>
      <w:r w:rsidR="00553A52">
        <w:rPr>
          <w:rFonts w:ascii="Arial Narrow" w:hAnsi="Arial Narrow" w:cs="Times New Roman"/>
          <w:bCs/>
          <w:sz w:val="22"/>
          <w:szCs w:val="22"/>
        </w:rPr>
        <w:t xml:space="preserve"> </w:t>
      </w:r>
      <w:r>
        <w:rPr>
          <w:rFonts w:ascii="Arial Narrow" w:hAnsi="Arial Narrow" w:cs="Times New Roman"/>
          <w:bCs/>
          <w:sz w:val="22"/>
          <w:szCs w:val="22"/>
        </w:rPr>
        <w:t>[</w:t>
      </w:r>
      <w:r>
        <w:rPr>
          <w:rFonts w:ascii="Arial Narrow" w:hAnsi="Arial Narrow" w:cs="Times New Roman"/>
          <w:bCs/>
          <w:i/>
          <w:sz w:val="22"/>
          <w:szCs w:val="22"/>
        </w:rPr>
        <w:t>specificare</w:t>
      </w:r>
      <w:r>
        <w:rPr>
          <w:rFonts w:ascii="Arial Narrow" w:hAnsi="Arial Narrow" w:cs="Times New Roman"/>
          <w:bCs/>
          <w:sz w:val="22"/>
          <w:szCs w:val="22"/>
        </w:rPr>
        <w:t>]</w:t>
      </w:r>
      <w:bookmarkStart w:id="8" w:name="_Hlk139557743"/>
    </w:p>
    <w:p w14:paraId="082E2D44" w14:textId="23CCA5D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Si specifica che è causa di esclusione la mancata accettazione delle clausole contenute nel “</w:t>
      </w:r>
      <w:r>
        <w:rPr>
          <w:rFonts w:ascii="Arial Narrow" w:hAnsi="Arial Narrow" w:cs="Times New Roman"/>
          <w:b/>
          <w:sz w:val="22"/>
          <w:szCs w:val="22"/>
        </w:rPr>
        <w:t>Protocollo quadro di Legalità</w:t>
      </w:r>
      <w:r>
        <w:rPr>
          <w:rFonts w:ascii="Arial Narrow" w:hAnsi="Arial Narrow" w:cs="Times New Roman"/>
          <w:sz w:val="22"/>
          <w:szCs w:val="22"/>
        </w:rPr>
        <w:t xml:space="preserve">” sottoscritto in data 26/07/2017 dal Commissario straordinario del Governo, dalla Struttura di Missione e dalla Centrale Unica di Committenza INVITALIA Spa, come modificato dall’art. 5 dell’Accordo di Alta Sorveglianza del 22/07/2023, in particolare di quelle riprodotte nel successivo art. 30, costituisce causa di esclusione dalla gara, ai sensi dell’art. </w:t>
      </w:r>
      <w:bookmarkEnd w:id="8"/>
      <w:r>
        <w:rPr>
          <w:rFonts w:ascii="Arial Narrow" w:hAnsi="Arial Narrow" w:cs="Times New Roman"/>
          <w:sz w:val="22"/>
          <w:szCs w:val="22"/>
        </w:rPr>
        <w:t>83 bis del decreto legislativo n. 159/2011.</w:t>
      </w:r>
    </w:p>
    <w:p w14:paraId="021E6793" w14:textId="77777777" w:rsidR="00EE1B28" w:rsidRPr="00EE1B28" w:rsidRDefault="00EE1B28" w:rsidP="00EE1B28">
      <w:pPr>
        <w:tabs>
          <w:tab w:val="left" w:pos="9639"/>
        </w:tabs>
        <w:spacing w:line="276" w:lineRule="auto"/>
        <w:rPr>
          <w:rFonts w:ascii="Arial Narrow" w:hAnsi="Arial Narrow"/>
          <w:color w:val="000000"/>
          <w:sz w:val="22"/>
          <w:szCs w:val="22"/>
          <w:highlight w:val="yellow"/>
        </w:rPr>
      </w:pPr>
      <w:r w:rsidRPr="00EE1B28">
        <w:rPr>
          <w:rFonts w:ascii="Arial Narrow" w:hAnsi="Arial Narrow"/>
          <w:color w:val="000000"/>
          <w:sz w:val="22"/>
          <w:szCs w:val="22"/>
          <w:highlight w:val="yellow"/>
        </w:rPr>
        <w:t xml:space="preserve">Sono esclusi inoltre gli operatori economici che occupano oltre cinquanta dipendenti, che non consegnano al momento della presentazione della domanda di partecipazione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bookmarkStart w:id="9" w:name="_heading=h.44sinio" w:colFirst="0" w:colLast="0"/>
      <w:bookmarkEnd w:id="9"/>
    </w:p>
    <w:p w14:paraId="63783264" w14:textId="77777777" w:rsidR="00EE1B28" w:rsidRPr="00EE1B28" w:rsidRDefault="00EE1B28" w:rsidP="00EE1B28">
      <w:pPr>
        <w:tabs>
          <w:tab w:val="left" w:pos="9639"/>
        </w:tabs>
        <w:spacing w:line="276" w:lineRule="auto"/>
        <w:rPr>
          <w:rFonts w:ascii="Arial Narrow" w:hAnsi="Arial Narrow" w:cs="Times New Roman"/>
          <w:sz w:val="22"/>
          <w:szCs w:val="22"/>
          <w:highlight w:val="yellow"/>
        </w:rPr>
      </w:pPr>
      <w:r w:rsidRPr="00EE1B28">
        <w:rPr>
          <w:rFonts w:ascii="Arial Narrow" w:hAnsi="Arial Narrow"/>
          <w:color w:val="000000"/>
          <w:sz w:val="22"/>
          <w:szCs w:val="22"/>
          <w:highlight w:val="yellow"/>
        </w:rPr>
        <w:t>Sono esclusi anche gli operatori economici che occupano un numero di dipendenti pari o superiore a quindici e non superiore a cinquanta, che nei dodici mesi precedenti al termine di presentazione dell’offerta hanno omesso di produrre alla stazione appaltante di un precedente contratto d’appalto la relazione di cui all’articolo 1 comma 2 dell’Allegato II.3.</w:t>
      </w:r>
    </w:p>
    <w:p w14:paraId="04140710" w14:textId="77777777" w:rsidR="00EE1B28" w:rsidRDefault="00EE1B28" w:rsidP="00553A52">
      <w:pPr>
        <w:tabs>
          <w:tab w:val="left" w:pos="9639"/>
        </w:tabs>
        <w:spacing w:line="276" w:lineRule="auto"/>
        <w:rPr>
          <w:b/>
          <w:bCs/>
          <w:highlight w:val="yellow"/>
          <w:u w:val="single"/>
        </w:rPr>
      </w:pPr>
    </w:p>
    <w:p w14:paraId="66B9D49D" w14:textId="542AABF7" w:rsidR="00EE1B28" w:rsidRPr="00EE1B28" w:rsidRDefault="00EE1B28" w:rsidP="00553A52">
      <w:pPr>
        <w:tabs>
          <w:tab w:val="left" w:pos="9639"/>
        </w:tabs>
        <w:spacing w:line="276" w:lineRule="auto"/>
        <w:rPr>
          <w:rFonts w:ascii="Arial Narrow" w:hAnsi="Arial Narrow" w:cs="Times New Roman"/>
          <w:b/>
          <w:bCs/>
          <w:sz w:val="22"/>
          <w:szCs w:val="22"/>
          <w:u w:val="single"/>
        </w:rPr>
      </w:pPr>
      <w:proofErr w:type="gramStart"/>
      <w:r w:rsidRPr="00EE1B28">
        <w:rPr>
          <w:b/>
          <w:bCs/>
          <w:highlight w:val="yellow"/>
          <w:u w:val="single"/>
        </w:rPr>
        <w:t>E’</w:t>
      </w:r>
      <w:proofErr w:type="gramEnd"/>
      <w:r w:rsidRPr="00EE1B28">
        <w:rPr>
          <w:b/>
          <w:bCs/>
          <w:highlight w:val="yellow"/>
          <w:u w:val="single"/>
        </w:rPr>
        <w:t xml:space="preserve"> in corso di valutazione l’opportunità di adottare un’Ordinanza commissariale in deroga all’obbligo per l’</w:t>
      </w:r>
      <w:proofErr w:type="spellStart"/>
      <w:r w:rsidRPr="00EE1B28">
        <w:rPr>
          <w:b/>
          <w:bCs/>
          <w:highlight w:val="yellow"/>
          <w:u w:val="single"/>
        </w:rPr>
        <w:t>o.e</w:t>
      </w:r>
      <w:proofErr w:type="spellEnd"/>
      <w:r w:rsidRPr="00EE1B28">
        <w:rPr>
          <w:b/>
          <w:bCs/>
          <w:highlight w:val="yellow"/>
          <w:u w:val="single"/>
        </w:rPr>
        <w:t>. di rendere le dichiarazioni e gli impegni di cui all’Allegato II.3</w:t>
      </w:r>
      <w:r w:rsidRPr="00EE1B28">
        <w:rPr>
          <w:b/>
          <w:bCs/>
          <w:u w:val="single"/>
        </w:rPr>
        <w:t xml:space="preserve">   </w:t>
      </w:r>
    </w:p>
    <w:p w14:paraId="29DB1112" w14:textId="77777777" w:rsidR="00EE1B28" w:rsidRDefault="00EE1B28" w:rsidP="00553A52">
      <w:pPr>
        <w:tabs>
          <w:tab w:val="left" w:pos="9639"/>
        </w:tabs>
        <w:spacing w:line="276" w:lineRule="auto"/>
        <w:rPr>
          <w:rFonts w:ascii="Arial Narrow" w:hAnsi="Arial Narrow" w:cs="Arial"/>
          <w:sz w:val="22"/>
          <w:szCs w:val="22"/>
        </w:rPr>
      </w:pPr>
      <w:bookmarkStart w:id="10" w:name="_Hlk189489379"/>
    </w:p>
    <w:p w14:paraId="3D0F71C2" w14:textId="3F6BE91F" w:rsidR="0003642F" w:rsidRDefault="00553A52" w:rsidP="00553A52">
      <w:pPr>
        <w:tabs>
          <w:tab w:val="left" w:pos="9639"/>
        </w:tabs>
        <w:spacing w:line="276" w:lineRule="auto"/>
        <w:rPr>
          <w:rFonts w:ascii="Arial Narrow" w:hAnsi="Arial Narrow" w:cs="Open Sans"/>
          <w:color w:val="000000" w:themeColor="text1"/>
          <w:sz w:val="22"/>
          <w:szCs w:val="22"/>
          <w:shd w:val="clear" w:color="auto" w:fill="FFFFFF"/>
        </w:rPr>
      </w:pPr>
      <w:r w:rsidRPr="00553A52">
        <w:rPr>
          <w:rFonts w:ascii="Arial Narrow" w:hAnsi="Arial Narrow" w:cs="Arial"/>
          <w:sz w:val="22"/>
          <w:szCs w:val="22"/>
        </w:rPr>
        <w:t xml:space="preserve">Costituisce causa di esclusione per un periodo di sei mesi, il mancato possesso della patente </w:t>
      </w:r>
      <w:r w:rsidRPr="00553A52">
        <w:rPr>
          <w:rFonts w:ascii="Arial Narrow" w:hAnsi="Arial Narrow"/>
          <w:color w:val="000000" w:themeColor="text1"/>
          <w:sz w:val="22"/>
          <w:szCs w:val="22"/>
        </w:rPr>
        <w:t xml:space="preserve">di cui all’art. 27 del </w:t>
      </w:r>
      <w:r>
        <w:rPr>
          <w:rFonts w:ascii="Arial Narrow" w:hAnsi="Arial Narrow"/>
          <w:color w:val="000000" w:themeColor="text1"/>
          <w:sz w:val="22"/>
          <w:szCs w:val="22"/>
        </w:rPr>
        <w:t>d</w:t>
      </w:r>
      <w:r w:rsidRPr="00553A52">
        <w:rPr>
          <w:rFonts w:ascii="Arial Narrow" w:hAnsi="Arial Narrow"/>
          <w:color w:val="000000" w:themeColor="text1"/>
          <w:sz w:val="22"/>
          <w:szCs w:val="22"/>
        </w:rPr>
        <w:t>.</w:t>
      </w:r>
      <w:r>
        <w:rPr>
          <w:rFonts w:ascii="Arial Narrow" w:hAnsi="Arial Narrow"/>
          <w:color w:val="000000" w:themeColor="text1"/>
          <w:sz w:val="22"/>
          <w:szCs w:val="22"/>
        </w:rPr>
        <w:t>l</w:t>
      </w:r>
      <w:r w:rsidRPr="00553A52">
        <w:rPr>
          <w:rFonts w:ascii="Arial Narrow" w:hAnsi="Arial Narrow"/>
          <w:color w:val="000000" w:themeColor="text1"/>
          <w:sz w:val="22"/>
          <w:szCs w:val="22"/>
        </w:rPr>
        <w:t xml:space="preserve">gs. </w:t>
      </w:r>
      <w:r>
        <w:rPr>
          <w:rFonts w:ascii="Arial Narrow" w:hAnsi="Arial Narrow"/>
          <w:color w:val="000000" w:themeColor="text1"/>
          <w:sz w:val="22"/>
          <w:szCs w:val="22"/>
        </w:rPr>
        <w:t xml:space="preserve">n. </w:t>
      </w:r>
      <w:r w:rsidRPr="00553A52">
        <w:rPr>
          <w:rFonts w:ascii="Arial Narrow" w:hAnsi="Arial Narrow"/>
          <w:color w:val="000000" w:themeColor="text1"/>
          <w:sz w:val="22"/>
          <w:szCs w:val="22"/>
        </w:rPr>
        <w:t>81/2008</w:t>
      </w:r>
      <w:r w:rsidRPr="00553A52">
        <w:rPr>
          <w:rFonts w:ascii="Arial Narrow" w:hAnsi="Arial Narrow" w:cs="Open Sans"/>
          <w:color w:val="000000" w:themeColor="text1"/>
          <w:sz w:val="22"/>
          <w:szCs w:val="22"/>
          <w:shd w:val="clear" w:color="auto" w:fill="FFFFFF"/>
        </w:rPr>
        <w:t xml:space="preserve"> </w:t>
      </w:r>
      <w:r w:rsidR="0003642F" w:rsidRPr="0003642F">
        <w:rPr>
          <w:rFonts w:ascii="Arial Narrow" w:hAnsi="Arial Narrow" w:cs="Open Sans"/>
          <w:color w:val="000000" w:themeColor="text1"/>
          <w:sz w:val="22"/>
          <w:szCs w:val="22"/>
          <w:shd w:val="clear" w:color="auto" w:fill="FFFFFF"/>
        </w:rPr>
        <w:t xml:space="preserve">o del documento equivalente </w:t>
      </w:r>
      <w:r w:rsidRPr="00553A52">
        <w:rPr>
          <w:rFonts w:ascii="Arial Narrow" w:hAnsi="Arial Narrow" w:cs="Open Sans"/>
          <w:color w:val="000000" w:themeColor="text1"/>
          <w:sz w:val="22"/>
          <w:szCs w:val="22"/>
          <w:shd w:val="clear" w:color="auto" w:fill="FFFFFF"/>
        </w:rPr>
        <w:t>e/o il possesso di una patente con punteggio inferiore a quindici crediti</w:t>
      </w:r>
      <w:r w:rsidR="0003642F">
        <w:rPr>
          <w:rFonts w:ascii="Arial Narrow" w:hAnsi="Arial Narrow" w:cs="Open Sans"/>
          <w:color w:val="000000" w:themeColor="text1"/>
          <w:sz w:val="22"/>
          <w:szCs w:val="22"/>
          <w:shd w:val="clear" w:color="auto" w:fill="FFFFFF"/>
        </w:rPr>
        <w:t xml:space="preserve">, fermo restando che ai sensi del citato art. 27, comma </w:t>
      </w:r>
      <w:r w:rsidR="0003642F" w:rsidRPr="0003642F">
        <w:rPr>
          <w:rFonts w:ascii="Arial Narrow" w:hAnsi="Arial Narrow" w:cs="Open Sans"/>
          <w:color w:val="000000" w:themeColor="text1"/>
          <w:sz w:val="22"/>
          <w:szCs w:val="22"/>
          <w:shd w:val="clear" w:color="auto" w:fill="FFFFFF"/>
        </w:rPr>
        <w:t>5</w:t>
      </w:r>
      <w:r w:rsidR="0003642F">
        <w:rPr>
          <w:rFonts w:ascii="Arial Narrow" w:hAnsi="Arial Narrow" w:cs="Open Sans"/>
          <w:color w:val="000000" w:themeColor="text1"/>
          <w:sz w:val="22"/>
          <w:szCs w:val="22"/>
          <w:shd w:val="clear" w:color="auto" w:fill="FFFFFF"/>
        </w:rPr>
        <w:t>, n</w:t>
      </w:r>
      <w:r w:rsidR="0003642F" w:rsidRPr="0003642F">
        <w:rPr>
          <w:rFonts w:ascii="Arial Narrow" w:hAnsi="Arial Narrow" w:cs="Open Sans"/>
          <w:color w:val="000000" w:themeColor="text1"/>
          <w:sz w:val="22"/>
          <w:szCs w:val="22"/>
          <w:shd w:val="clear" w:color="auto" w:fill="FFFFFF"/>
        </w:rPr>
        <w:t xml:space="preserve">on sono tenute al possesso della patente le imprese in possesso dell'attestazione di qualificazione SOA, in classifica pari o superiore alla III, di cui all'articolo 100, comma 4, del </w:t>
      </w:r>
      <w:r w:rsidR="0003642F">
        <w:rPr>
          <w:rFonts w:ascii="Arial Narrow" w:hAnsi="Arial Narrow" w:cs="Open Sans"/>
          <w:color w:val="000000" w:themeColor="text1"/>
          <w:sz w:val="22"/>
          <w:szCs w:val="22"/>
          <w:shd w:val="clear" w:color="auto" w:fill="FFFFFF"/>
        </w:rPr>
        <w:t>Codice.</w:t>
      </w:r>
    </w:p>
    <w:bookmarkEnd w:id="10"/>
    <w:p w14:paraId="73C25776" w14:textId="77777777" w:rsidR="0003642F"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Si specifica che è consentito l’avvalimento ai sensi dell’art. 104 del Codice dei contratti.</w:t>
      </w:r>
      <w:r w:rsidR="0003642F">
        <w:rPr>
          <w:rFonts w:ascii="Arial Narrow" w:hAnsi="Arial Narrow" w:cs="Times New Roman"/>
          <w:sz w:val="22"/>
          <w:szCs w:val="22"/>
        </w:rPr>
        <w:t xml:space="preserve"> </w:t>
      </w:r>
    </w:p>
    <w:p w14:paraId="238B928C" w14:textId="09C8B48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w:t>
      </w:r>
      <w:r w:rsidRPr="00182D2F">
        <w:rPr>
          <w:rFonts w:ascii="Arial Narrow" w:hAnsi="Arial Narrow" w:cs="Times New Roman"/>
          <w:i/>
          <w:sz w:val="22"/>
          <w:szCs w:val="22"/>
        </w:rPr>
        <w:t>Ove pertinente, in caso di lavori concernenti beni vincolati</w:t>
      </w:r>
      <w:r>
        <w:rPr>
          <w:rFonts w:ascii="Arial Narrow" w:hAnsi="Arial Narrow" w:cs="Times New Roman"/>
          <w:sz w:val="22"/>
          <w:szCs w:val="22"/>
        </w:rPr>
        <w:t>] Si specifica che è non consentito l’avvalimento ai sensi dell’art. 132 del Codice dei contratti.</w:t>
      </w:r>
      <w:bookmarkStart w:id="11" w:name="_Toc162011466"/>
      <w:bookmarkStart w:id="12" w:name="_Toc139549424"/>
      <w:bookmarkStart w:id="13" w:name="_Ref128681470"/>
      <w:bookmarkStart w:id="14" w:name="_Ref128476563"/>
      <w:bookmarkStart w:id="15" w:name="_Toc140929824"/>
      <w:bookmarkStart w:id="16" w:name="_Toc139277029"/>
      <w:bookmarkEnd w:id="11"/>
      <w:bookmarkEnd w:id="12"/>
      <w:bookmarkEnd w:id="13"/>
      <w:bookmarkEnd w:id="14"/>
      <w:bookmarkEnd w:id="15"/>
      <w:bookmarkEnd w:id="16"/>
    </w:p>
    <w:p w14:paraId="6B42E100" w14:textId="77777777" w:rsidR="00182D2F" w:rsidRPr="00182D2F" w:rsidRDefault="00182D2F" w:rsidP="00553A52">
      <w:pPr>
        <w:tabs>
          <w:tab w:val="left" w:pos="9639"/>
        </w:tabs>
        <w:spacing w:line="276" w:lineRule="auto"/>
        <w:rPr>
          <w:rFonts w:ascii="Arial Narrow" w:hAnsi="Arial Narrow" w:cs="Times New Roman"/>
          <w:sz w:val="22"/>
          <w:szCs w:val="22"/>
        </w:rPr>
      </w:pPr>
    </w:p>
    <w:p w14:paraId="3C81D003" w14:textId="15D9D824" w:rsidR="00F87152" w:rsidRPr="00182D2F" w:rsidRDefault="009B466B" w:rsidP="00553A52">
      <w:pPr>
        <w:pStyle w:val="Textbody"/>
        <w:spacing w:after="0"/>
        <w:jc w:val="both"/>
        <w:outlineLvl w:val="0"/>
        <w:rPr>
          <w:rFonts w:ascii="Arial Narrow" w:hAnsi="Arial Narrow"/>
          <w:b/>
          <w:bCs/>
          <w:sz w:val="22"/>
          <w:szCs w:val="22"/>
        </w:rPr>
      </w:pPr>
      <w:bookmarkStart w:id="17" w:name="_Toc194325569"/>
      <w:r w:rsidRPr="00182D2F">
        <w:rPr>
          <w:rFonts w:ascii="Arial Narrow" w:hAnsi="Arial Narrow"/>
          <w:b/>
          <w:bCs/>
          <w:sz w:val="22"/>
          <w:szCs w:val="22"/>
        </w:rPr>
        <w:t xml:space="preserve">ART. </w:t>
      </w:r>
      <w:r w:rsidR="00553A52">
        <w:rPr>
          <w:rFonts w:ascii="Arial Narrow" w:hAnsi="Arial Narrow"/>
          <w:b/>
          <w:bCs/>
          <w:sz w:val="22"/>
          <w:szCs w:val="22"/>
        </w:rPr>
        <w:t>7</w:t>
      </w:r>
      <w:r w:rsidR="00096B73" w:rsidRPr="00182D2F">
        <w:rPr>
          <w:rFonts w:ascii="Arial Narrow" w:hAnsi="Arial Narrow"/>
          <w:b/>
          <w:bCs/>
          <w:sz w:val="22"/>
          <w:szCs w:val="22"/>
        </w:rPr>
        <w:t xml:space="preserve"> </w:t>
      </w:r>
      <w:r w:rsidR="00182D2F" w:rsidRPr="00182D2F">
        <w:rPr>
          <w:rFonts w:ascii="Arial Narrow" w:hAnsi="Arial Narrow"/>
          <w:b/>
          <w:bCs/>
          <w:sz w:val="22"/>
          <w:szCs w:val="22"/>
        </w:rPr>
        <w:t xml:space="preserve">- </w:t>
      </w:r>
      <w:r w:rsidRPr="00182D2F">
        <w:rPr>
          <w:rFonts w:ascii="Arial Narrow" w:hAnsi="Arial Narrow"/>
          <w:b/>
          <w:bCs/>
          <w:sz w:val="22"/>
          <w:szCs w:val="22"/>
        </w:rPr>
        <w:t>MODALITÀ</w:t>
      </w:r>
      <w:r w:rsidR="00116844" w:rsidRPr="00182D2F">
        <w:rPr>
          <w:rFonts w:ascii="Arial Narrow" w:hAnsi="Arial Narrow"/>
          <w:b/>
          <w:bCs/>
          <w:sz w:val="22"/>
          <w:szCs w:val="22"/>
        </w:rPr>
        <w:t xml:space="preserve"> E TERMINE</w:t>
      </w:r>
      <w:r w:rsidRPr="00182D2F">
        <w:rPr>
          <w:rFonts w:ascii="Arial Narrow" w:hAnsi="Arial Narrow"/>
          <w:b/>
          <w:bCs/>
          <w:sz w:val="22"/>
          <w:szCs w:val="22"/>
        </w:rPr>
        <w:t xml:space="preserve"> DI PRESENTAZIONE DELLA MANIFESTAZIONE DI INTERESSE</w:t>
      </w:r>
      <w:bookmarkEnd w:id="17"/>
      <w:r w:rsidRPr="00182D2F">
        <w:rPr>
          <w:rFonts w:ascii="Arial Narrow" w:hAnsi="Arial Narrow"/>
          <w:b/>
          <w:bCs/>
          <w:sz w:val="22"/>
          <w:szCs w:val="22"/>
        </w:rPr>
        <w:t xml:space="preserve"> </w:t>
      </w:r>
    </w:p>
    <w:p w14:paraId="0570BF91" w14:textId="7F251BC8" w:rsidR="00BB1221" w:rsidRDefault="009B466B" w:rsidP="00553A52">
      <w:pPr>
        <w:pStyle w:val="Textbody"/>
        <w:spacing w:after="0"/>
        <w:jc w:val="both"/>
        <w:rPr>
          <w:rFonts w:ascii="Arial Narrow" w:hAnsi="Arial Narrow"/>
          <w:sz w:val="22"/>
          <w:szCs w:val="22"/>
        </w:rPr>
      </w:pPr>
      <w:r>
        <w:rPr>
          <w:rFonts w:ascii="Arial Narrow" w:hAnsi="Arial Narrow"/>
          <w:sz w:val="22"/>
          <w:szCs w:val="22"/>
        </w:rPr>
        <w:lastRenderedPageBreak/>
        <w:t>Gli operatori economici possono presentare la propria manifestazione di interesse a partecipare alla procedura negoziata senza bando ex art. 50 comma 1 lett. c) [</w:t>
      </w:r>
      <w:r>
        <w:rPr>
          <w:rFonts w:ascii="Arial Narrow" w:hAnsi="Arial Narrow"/>
          <w:i/>
          <w:iCs/>
          <w:sz w:val="22"/>
          <w:szCs w:val="22"/>
        </w:rPr>
        <w:t>per i lavori di importo pari o superiore a 150.000 euro e inferiore a 1 milione di euro</w:t>
      </w:r>
      <w:r>
        <w:rPr>
          <w:rFonts w:ascii="Arial Narrow" w:hAnsi="Arial Narrow"/>
          <w:sz w:val="22"/>
          <w:szCs w:val="22"/>
        </w:rPr>
        <w:t>], o lett. d) [</w:t>
      </w:r>
      <w:r>
        <w:rPr>
          <w:rFonts w:ascii="Arial Narrow" w:hAnsi="Arial Narrow"/>
          <w:i/>
          <w:iCs/>
          <w:sz w:val="22"/>
          <w:szCs w:val="22"/>
        </w:rPr>
        <w:t>per lavori di importo pari o superiore a 1 milione di euro e fino alle soglie di cui all’articolo 14</w:t>
      </w:r>
      <w:r>
        <w:rPr>
          <w:rFonts w:ascii="Arial Narrow" w:hAnsi="Arial Narrow"/>
          <w:sz w:val="22"/>
          <w:szCs w:val="22"/>
        </w:rPr>
        <w:t xml:space="preserve">] del Codice, che verrà avviata successivamente, per l’affidamento dei lavori in oggetto, compilando e sottoscrivendo, ai sensi del </w:t>
      </w:r>
      <w:r w:rsidR="00BB1221">
        <w:rPr>
          <w:rFonts w:ascii="Arial Narrow" w:hAnsi="Arial Narrow"/>
          <w:sz w:val="22"/>
          <w:szCs w:val="22"/>
        </w:rPr>
        <w:t>d</w:t>
      </w:r>
      <w:r>
        <w:rPr>
          <w:rFonts w:ascii="Arial Narrow" w:hAnsi="Arial Narrow"/>
          <w:sz w:val="22"/>
          <w:szCs w:val="22"/>
        </w:rPr>
        <w:t>.P.R. 28.12.2000</w:t>
      </w:r>
      <w:r w:rsidR="00BB1221">
        <w:rPr>
          <w:rFonts w:ascii="Arial Narrow" w:hAnsi="Arial Narrow"/>
          <w:sz w:val="22"/>
          <w:szCs w:val="22"/>
        </w:rPr>
        <w:t>,</w:t>
      </w:r>
      <w:r>
        <w:rPr>
          <w:rFonts w:ascii="Arial Narrow" w:hAnsi="Arial Narrow"/>
          <w:sz w:val="22"/>
          <w:szCs w:val="22"/>
        </w:rPr>
        <w:t xml:space="preserve"> n. 445, il modello di domanda predisposto e allegato alla presente (Allegato A)</w:t>
      </w:r>
      <w:r w:rsidR="00BB1221">
        <w:rPr>
          <w:rFonts w:ascii="Arial Narrow" w:hAnsi="Arial Narrow"/>
          <w:sz w:val="22"/>
          <w:szCs w:val="22"/>
        </w:rPr>
        <w:t>.</w:t>
      </w:r>
    </w:p>
    <w:p w14:paraId="71DA7BD8" w14:textId="79EA0981" w:rsidR="00F87152" w:rsidRDefault="009B466B" w:rsidP="00553A52">
      <w:pPr>
        <w:pStyle w:val="Textbody"/>
        <w:spacing w:after="0"/>
        <w:jc w:val="both"/>
        <w:rPr>
          <w:rFonts w:ascii="Arial Narrow" w:hAnsi="Arial Narrow"/>
          <w:sz w:val="22"/>
          <w:szCs w:val="22"/>
        </w:rPr>
      </w:pPr>
      <w:r>
        <w:rPr>
          <w:rFonts w:ascii="Arial Narrow" w:hAnsi="Arial Narrow"/>
          <w:sz w:val="22"/>
          <w:szCs w:val="22"/>
        </w:rPr>
        <w:t>La domanda deve essere presentata esclusivamente attraverso la Piattaforma e sottoscritta con firma digitale o altra firma elettronica qualificata o firma elettronica avanzata</w:t>
      </w:r>
      <w:r w:rsidR="00BB1221">
        <w:rPr>
          <w:rFonts w:ascii="Arial Narrow" w:hAnsi="Arial Narrow"/>
          <w:sz w:val="22"/>
          <w:szCs w:val="22"/>
        </w:rPr>
        <w:t>.</w:t>
      </w:r>
    </w:p>
    <w:p w14:paraId="2BB03F83" w14:textId="77777777" w:rsidR="00F87152" w:rsidRDefault="009B466B" w:rsidP="00553A52">
      <w:pPr>
        <w:pStyle w:val="Textbody"/>
        <w:spacing w:after="0"/>
        <w:jc w:val="both"/>
        <w:rPr>
          <w:rFonts w:ascii="Arial Narrow" w:hAnsi="Arial Narrow"/>
          <w:sz w:val="22"/>
          <w:szCs w:val="22"/>
        </w:rPr>
      </w:pPr>
      <w:r>
        <w:rPr>
          <w:rFonts w:ascii="Arial Narrow" w:hAnsi="Arial Narrow"/>
          <w:sz w:val="22"/>
          <w:szCs w:val="22"/>
        </w:rPr>
        <w:t>La domanda è sottoscritta digitalmente come segue:</w:t>
      </w:r>
    </w:p>
    <w:p w14:paraId="23815B0F" w14:textId="77777777" w:rsidR="00F87152" w:rsidRDefault="009B466B" w:rsidP="00553A52">
      <w:pPr>
        <w:pStyle w:val="Paragrafoelenco"/>
        <w:numPr>
          <w:ilvl w:val="0"/>
          <w:numId w:val="1"/>
        </w:numPr>
        <w:spacing w:before="0" w:line="276" w:lineRule="auto"/>
        <w:jc w:val="both"/>
        <w:rPr>
          <w:rFonts w:ascii="Arial Narrow" w:hAnsi="Arial Narrow" w:cs="Times New Roman"/>
          <w:sz w:val="22"/>
          <w:szCs w:val="22"/>
        </w:rPr>
      </w:pPr>
      <w:r>
        <w:rPr>
          <w:rFonts w:ascii="Arial Narrow" w:hAnsi="Arial Narrow" w:cs="Times New Roman"/>
          <w:sz w:val="22"/>
          <w:szCs w:val="22"/>
        </w:rPr>
        <w:t>nel caso di raggruppamento temporaneo o consorzio ordinario costituiti, dalla mandataria/capofila.</w:t>
      </w:r>
    </w:p>
    <w:p w14:paraId="348F1974" w14:textId="77777777" w:rsidR="00F87152" w:rsidRDefault="009B466B" w:rsidP="00553A52">
      <w:pPr>
        <w:pStyle w:val="Paragrafoelenco"/>
        <w:numPr>
          <w:ilvl w:val="0"/>
          <w:numId w:val="1"/>
        </w:numPr>
        <w:spacing w:before="0" w:line="276" w:lineRule="auto"/>
        <w:jc w:val="both"/>
        <w:rPr>
          <w:rFonts w:ascii="Arial Narrow" w:hAnsi="Arial Narrow" w:cs="Times New Roman"/>
          <w:sz w:val="22"/>
          <w:szCs w:val="22"/>
        </w:rPr>
      </w:pPr>
      <w:r>
        <w:rPr>
          <w:rFonts w:ascii="Arial Narrow" w:hAnsi="Arial Narrow" w:cs="Times New Roman"/>
          <w:sz w:val="22"/>
          <w:szCs w:val="22"/>
        </w:rPr>
        <w:t>nel caso di raggruppamento temporaneo o consorzio ordinario non ancora costituiti, da tutti i soggetti che costituiranno il raggruppamento o consorzio;</w:t>
      </w:r>
    </w:p>
    <w:p w14:paraId="70D04A29" w14:textId="77777777" w:rsidR="00F87152" w:rsidRDefault="009B466B" w:rsidP="00553A52">
      <w:pPr>
        <w:pStyle w:val="Paragrafoelenco"/>
        <w:numPr>
          <w:ilvl w:val="0"/>
          <w:numId w:val="1"/>
        </w:numPr>
        <w:spacing w:before="0" w:line="276" w:lineRule="auto"/>
        <w:jc w:val="both"/>
        <w:rPr>
          <w:rFonts w:ascii="Arial Narrow" w:hAnsi="Arial Narrow" w:cs="Times New Roman"/>
          <w:sz w:val="22"/>
          <w:szCs w:val="22"/>
        </w:rPr>
      </w:pPr>
      <w:r>
        <w:rPr>
          <w:rFonts w:ascii="Arial Narrow" w:hAnsi="Arial Narrow" w:cs="Times New Roman"/>
          <w:sz w:val="22"/>
          <w:szCs w:val="22"/>
        </w:rPr>
        <w:t>nel caso di aggregazioni di imprese aderenti al contratto di rete si fa riferimento alla disciplina prevista per i raggruppamenti temporanei di imprese, in quanto compatibile. In particolare:</w:t>
      </w:r>
    </w:p>
    <w:p w14:paraId="01B9EAA1" w14:textId="77777777" w:rsidR="00F87152" w:rsidRDefault="009B466B" w:rsidP="00553A52">
      <w:pPr>
        <w:pStyle w:val="Paragrafoelenco"/>
        <w:numPr>
          <w:ilvl w:val="0"/>
          <w:numId w:val="2"/>
        </w:numPr>
        <w:spacing w:before="0" w:line="276" w:lineRule="auto"/>
        <w:ind w:left="1134"/>
        <w:jc w:val="both"/>
        <w:rPr>
          <w:rFonts w:ascii="Arial Narrow" w:hAnsi="Arial Narrow" w:cs="Times New Roman"/>
          <w:sz w:val="22"/>
          <w:szCs w:val="22"/>
        </w:rPr>
      </w:pPr>
      <w:r>
        <w:rPr>
          <w:rFonts w:ascii="Arial Narrow" w:hAnsi="Arial Narrow" w:cs="Times New Roman"/>
          <w:sz w:val="22"/>
          <w:szCs w:val="22"/>
        </w:rPr>
        <w:t xml:space="preserve">se la rete è dotata di un organo comune con potere di rappresentanza e con soggettività giuridica, ai sensi dell’art. 3, comma 4-quater, del </w:t>
      </w:r>
      <w:proofErr w:type="spellStart"/>
      <w:r>
        <w:rPr>
          <w:rFonts w:ascii="Arial Narrow" w:hAnsi="Arial Narrow" w:cs="Times New Roman"/>
          <w:sz w:val="22"/>
          <w:szCs w:val="22"/>
        </w:rPr>
        <w:t>d.l.</w:t>
      </w:r>
      <w:proofErr w:type="spellEnd"/>
      <w:r>
        <w:rPr>
          <w:rFonts w:ascii="Arial Narrow" w:hAnsi="Arial Narrow" w:cs="Times New Roman"/>
          <w:sz w:val="22"/>
          <w:szCs w:val="22"/>
        </w:rPr>
        <w:t xml:space="preserve"> 10 febbraio 2009, n. 5, la domanda di partecipazione deve essere sottoscritta dal solo operatore economico che riveste la funzione di organo comune;</w:t>
      </w:r>
    </w:p>
    <w:p w14:paraId="546ACCF9" w14:textId="77777777" w:rsidR="00F87152" w:rsidRDefault="009B466B" w:rsidP="00553A52">
      <w:pPr>
        <w:pStyle w:val="Paragrafoelenco"/>
        <w:numPr>
          <w:ilvl w:val="0"/>
          <w:numId w:val="2"/>
        </w:numPr>
        <w:spacing w:before="0" w:line="276" w:lineRule="auto"/>
        <w:ind w:left="1134"/>
        <w:jc w:val="both"/>
        <w:rPr>
          <w:rFonts w:ascii="Arial Narrow" w:hAnsi="Arial Narrow" w:cs="Times New Roman"/>
          <w:sz w:val="22"/>
          <w:szCs w:val="22"/>
        </w:rPr>
      </w:pPr>
      <w:r>
        <w:rPr>
          <w:rFonts w:ascii="Arial Narrow" w:hAnsi="Arial Narrow" w:cs="Times New Roman"/>
          <w:sz w:val="22"/>
          <w:szCs w:val="22"/>
        </w:rPr>
        <w:t xml:space="preserve">se la rete è dotata di un organo comune con potere di rappresentanza ma è priva di soggettività giuridica, ai sensi dell’art. 3, comma 4-quater, del </w:t>
      </w:r>
      <w:proofErr w:type="spellStart"/>
      <w:r>
        <w:rPr>
          <w:rFonts w:ascii="Arial Narrow" w:hAnsi="Arial Narrow" w:cs="Times New Roman"/>
          <w:sz w:val="22"/>
          <w:szCs w:val="22"/>
        </w:rPr>
        <w:t>d.l.</w:t>
      </w:r>
      <w:proofErr w:type="spellEnd"/>
      <w:r>
        <w:rPr>
          <w:rFonts w:ascii="Arial Narrow" w:hAnsi="Arial Narrow" w:cs="Times New Roman"/>
          <w:sz w:val="22"/>
          <w:szCs w:val="22"/>
        </w:rPr>
        <w:t xml:space="preserve"> 10 febbraio 2009, n. 5, la domanda di partecipazione deve essere sottoscritta dall’impresa che riveste le funzioni di organo comune nonché da ognuna delle imprese aderenti al contratto di rete che partecipano alla gara;</w:t>
      </w:r>
    </w:p>
    <w:p w14:paraId="204645ED" w14:textId="77777777" w:rsidR="00F87152" w:rsidRDefault="009B466B" w:rsidP="00553A52">
      <w:pPr>
        <w:pStyle w:val="Paragrafoelenco"/>
        <w:numPr>
          <w:ilvl w:val="0"/>
          <w:numId w:val="2"/>
        </w:numPr>
        <w:spacing w:before="0" w:line="276" w:lineRule="auto"/>
        <w:ind w:left="1134"/>
        <w:jc w:val="both"/>
        <w:rPr>
          <w:rFonts w:ascii="Arial Narrow" w:hAnsi="Arial Narrow" w:cs="Times New Roman"/>
          <w:sz w:val="22"/>
          <w:szCs w:val="22"/>
        </w:rPr>
      </w:pPr>
      <w:r>
        <w:rPr>
          <w:rFonts w:ascii="Arial Narrow" w:hAnsi="Arial Narrow" w:cs="Times New Roman"/>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42F55AEE" w14:textId="77777777" w:rsidR="00F87152" w:rsidRDefault="009B466B" w:rsidP="00553A52">
      <w:pPr>
        <w:pStyle w:val="Textbody"/>
        <w:spacing w:after="0"/>
        <w:jc w:val="both"/>
        <w:rPr>
          <w:rFonts w:ascii="Arial Narrow" w:hAnsi="Arial Narrow"/>
          <w:sz w:val="22"/>
          <w:szCs w:val="22"/>
        </w:rPr>
      </w:pPr>
      <w:r>
        <w:rPr>
          <w:rFonts w:ascii="Arial Narrow" w:hAnsi="Arial Narrow"/>
          <w:sz w:val="22"/>
          <w:szCs w:val="22"/>
        </w:rPr>
        <w:t>Nel caso di consorzio di cooperative e imprese artigiane o di consorzio stabile, la domanda è sottoscritta, digitalmente, dal consorzio medesimo.</w:t>
      </w:r>
    </w:p>
    <w:p w14:paraId="59AE4163" w14:textId="5D550672" w:rsidR="00F87152" w:rsidRPr="00182D2F" w:rsidRDefault="009B466B" w:rsidP="00553A52">
      <w:pPr>
        <w:pStyle w:val="Textbody"/>
        <w:spacing w:after="0"/>
        <w:jc w:val="both"/>
        <w:rPr>
          <w:rFonts w:ascii="Arial Narrow" w:hAnsi="Arial Narrow"/>
          <w:sz w:val="22"/>
          <w:szCs w:val="22"/>
        </w:rPr>
      </w:pPr>
      <w:r w:rsidRPr="00182D2F">
        <w:rPr>
          <w:rFonts w:ascii="Arial Narrow" w:hAnsi="Arial Narrow"/>
          <w:sz w:val="22"/>
          <w:szCs w:val="22"/>
        </w:rPr>
        <w:t xml:space="preserve">La domanda, redatta possibilmente sul modello allegato (Allegato A), dovrà essere presentata tramite la piattaforma ………………… entro </w:t>
      </w:r>
      <w:r w:rsidR="00116844" w:rsidRPr="00182D2F">
        <w:rPr>
          <w:rFonts w:ascii="Arial Narrow" w:hAnsi="Arial Narrow"/>
          <w:sz w:val="22"/>
          <w:szCs w:val="22"/>
        </w:rPr>
        <w:t xml:space="preserve">le </w:t>
      </w:r>
      <w:proofErr w:type="gramStart"/>
      <w:r w:rsidR="00116844" w:rsidRPr="00182D2F">
        <w:rPr>
          <w:rFonts w:ascii="Arial Narrow" w:hAnsi="Arial Narrow"/>
          <w:sz w:val="22"/>
          <w:szCs w:val="22"/>
        </w:rPr>
        <w:t xml:space="preserve">ore….del </w:t>
      </w:r>
      <w:r w:rsidRPr="00182D2F">
        <w:rPr>
          <w:rFonts w:ascii="Arial Narrow" w:hAnsi="Arial Narrow"/>
          <w:sz w:val="22"/>
          <w:szCs w:val="22"/>
        </w:rPr>
        <w:t xml:space="preserve"> giorno</w:t>
      </w:r>
      <w:proofErr w:type="gramEnd"/>
      <w:r w:rsidRPr="00182D2F">
        <w:rPr>
          <w:rFonts w:ascii="Arial Narrow" w:hAnsi="Arial Narrow"/>
          <w:sz w:val="22"/>
          <w:szCs w:val="22"/>
        </w:rPr>
        <w:t>………………….</w:t>
      </w:r>
      <w:r w:rsidRPr="00182D2F">
        <w:rPr>
          <w:rFonts w:ascii="Arial Narrow" w:hAnsi="Arial Narrow"/>
          <w:b/>
          <w:bCs/>
          <w:sz w:val="22"/>
          <w:szCs w:val="22"/>
        </w:rPr>
        <w:t xml:space="preserve"> </w:t>
      </w:r>
    </w:p>
    <w:p w14:paraId="0D0F6682" w14:textId="77777777" w:rsidR="00F87152" w:rsidRDefault="009B466B" w:rsidP="00553A52">
      <w:pPr>
        <w:pStyle w:val="Textbody"/>
        <w:spacing w:after="0"/>
        <w:jc w:val="both"/>
        <w:rPr>
          <w:rFonts w:ascii="Arial Narrow" w:hAnsi="Arial Narrow"/>
          <w:sz w:val="22"/>
          <w:szCs w:val="22"/>
        </w:rPr>
      </w:pPr>
      <w:r>
        <w:rPr>
          <w:rFonts w:ascii="Arial Narrow" w:hAnsi="Arial Narrow"/>
          <w:sz w:val="22"/>
          <w:szCs w:val="22"/>
        </w:rPr>
        <w:t>Le domande pervenute in ritardo non verranno prese in considerazione.</w:t>
      </w:r>
    </w:p>
    <w:p w14:paraId="73A2EF54" w14:textId="41EE771D" w:rsidR="00553A52" w:rsidRPr="00553A52" w:rsidRDefault="00116844" w:rsidP="00553A52">
      <w:pPr>
        <w:pStyle w:val="Textbody"/>
        <w:spacing w:after="0"/>
        <w:rPr>
          <w:rFonts w:ascii="Arial Narrow" w:hAnsi="Arial Narrow"/>
          <w:sz w:val="22"/>
          <w:szCs w:val="22"/>
        </w:rPr>
      </w:pPr>
      <w:r w:rsidRPr="00182D2F">
        <w:rPr>
          <w:rFonts w:ascii="Arial Narrow" w:hAnsi="Arial Narrow"/>
          <w:sz w:val="22"/>
          <w:szCs w:val="22"/>
        </w:rPr>
        <w:t xml:space="preserve">È ammessa domanda successiva, a sostituzione della precedente, purché pervenuta entro il termine di scadenza. </w:t>
      </w:r>
    </w:p>
    <w:p w14:paraId="24C558DA" w14:textId="77777777" w:rsidR="00553A52" w:rsidRDefault="00553A52" w:rsidP="00FD2188">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b/>
          <w:bCs/>
          <w:sz w:val="22"/>
          <w:szCs w:val="22"/>
        </w:rPr>
      </w:pPr>
    </w:p>
    <w:p w14:paraId="4F840CFB" w14:textId="21E52F17" w:rsidR="00116844" w:rsidRPr="00182D2F" w:rsidRDefault="00182D2F" w:rsidP="00553A52">
      <w:pPr>
        <w:pStyle w:val="Textbody"/>
        <w:spacing w:after="0"/>
        <w:jc w:val="both"/>
        <w:outlineLvl w:val="0"/>
        <w:rPr>
          <w:rFonts w:ascii="Arial Narrow" w:hAnsi="Arial Narrow"/>
          <w:b/>
          <w:bCs/>
          <w:sz w:val="22"/>
          <w:szCs w:val="22"/>
        </w:rPr>
      </w:pPr>
      <w:bookmarkStart w:id="18" w:name="_Toc194325570"/>
      <w:r w:rsidRPr="00182D2F">
        <w:rPr>
          <w:rFonts w:ascii="Arial Narrow" w:hAnsi="Arial Narrow"/>
          <w:b/>
          <w:bCs/>
          <w:sz w:val="22"/>
          <w:szCs w:val="22"/>
        </w:rPr>
        <w:t xml:space="preserve">ART. </w:t>
      </w:r>
      <w:r w:rsidR="00553A52">
        <w:rPr>
          <w:rFonts w:ascii="Arial Narrow" w:hAnsi="Arial Narrow"/>
          <w:b/>
          <w:bCs/>
          <w:sz w:val="22"/>
          <w:szCs w:val="22"/>
        </w:rPr>
        <w:t>8</w:t>
      </w:r>
      <w:r w:rsidR="00116844" w:rsidRPr="00182D2F">
        <w:rPr>
          <w:rFonts w:ascii="Arial Narrow" w:hAnsi="Arial Narrow"/>
          <w:b/>
          <w:bCs/>
          <w:sz w:val="22"/>
          <w:szCs w:val="22"/>
        </w:rPr>
        <w:t xml:space="preserve"> - RICHIESTA DI CHIARIMENTI</w:t>
      </w:r>
      <w:bookmarkEnd w:id="18"/>
    </w:p>
    <w:p w14:paraId="1B60B095" w14:textId="7B6BF878" w:rsidR="00553A52" w:rsidRDefault="000F4863" w:rsidP="00553A52">
      <w:pPr>
        <w:pStyle w:val="Textbody"/>
        <w:spacing w:after="0"/>
        <w:jc w:val="both"/>
        <w:rPr>
          <w:rFonts w:ascii="Arial Narrow" w:hAnsi="Arial Narrow"/>
          <w:sz w:val="22"/>
          <w:szCs w:val="22"/>
        </w:rPr>
      </w:pPr>
      <w:r w:rsidRPr="000F4863">
        <w:rPr>
          <w:rFonts w:ascii="Arial Narrow" w:hAnsi="Arial Narrow"/>
          <w:i/>
          <w:iCs/>
          <w:sz w:val="22"/>
          <w:szCs w:val="22"/>
        </w:rPr>
        <w:t>[se consentito dalla piattaforma utilizzata]</w:t>
      </w:r>
      <w:r>
        <w:rPr>
          <w:rFonts w:ascii="Arial Narrow" w:hAnsi="Arial Narrow"/>
          <w:sz w:val="22"/>
          <w:szCs w:val="22"/>
        </w:rPr>
        <w:t xml:space="preserve"> </w:t>
      </w:r>
      <w:r w:rsidR="00116844" w:rsidRPr="00182D2F">
        <w:rPr>
          <w:rFonts w:ascii="Arial Narrow" w:hAnsi="Arial Narrow"/>
          <w:sz w:val="22"/>
          <w:szCs w:val="22"/>
        </w:rPr>
        <w:t xml:space="preserve">Sarà possibile ottenere chiarimenti sulla presente procedura mediante la proposizione di quesiti inviati mediante la </w:t>
      </w:r>
      <w:r w:rsidR="00116844" w:rsidRPr="00452FBB">
        <w:rPr>
          <w:rFonts w:ascii="Arial Narrow" w:hAnsi="Arial Narrow"/>
          <w:sz w:val="22"/>
          <w:szCs w:val="22"/>
        </w:rPr>
        <w:t xml:space="preserve">piattaforma </w:t>
      </w:r>
      <w:r w:rsidR="00096B73" w:rsidRPr="00452FBB">
        <w:rPr>
          <w:rFonts w:ascii="Arial Narrow" w:hAnsi="Arial Narrow"/>
          <w:sz w:val="22"/>
          <w:szCs w:val="22"/>
        </w:rPr>
        <w:t>……</w:t>
      </w:r>
      <w:r w:rsidR="00116844" w:rsidRPr="00452FBB">
        <w:rPr>
          <w:rFonts w:ascii="Arial Narrow" w:hAnsi="Arial Narrow"/>
          <w:sz w:val="22"/>
          <w:szCs w:val="22"/>
        </w:rPr>
        <w:t xml:space="preserve"> </w:t>
      </w:r>
      <w:r w:rsidR="00096B73" w:rsidRPr="00452FBB">
        <w:rPr>
          <w:rFonts w:ascii="Arial Narrow" w:hAnsi="Arial Narrow"/>
          <w:sz w:val="22"/>
          <w:szCs w:val="22"/>
        </w:rPr>
        <w:t>f</w:t>
      </w:r>
      <w:r w:rsidR="00116844" w:rsidRPr="00452FBB">
        <w:rPr>
          <w:rFonts w:ascii="Arial Narrow" w:hAnsi="Arial Narrow"/>
          <w:sz w:val="22"/>
          <w:szCs w:val="22"/>
        </w:rPr>
        <w:t>ino a</w:t>
      </w:r>
      <w:r w:rsidR="00096B73" w:rsidRPr="00452FBB">
        <w:rPr>
          <w:rFonts w:ascii="Arial Narrow" w:hAnsi="Arial Narrow"/>
          <w:sz w:val="22"/>
          <w:szCs w:val="22"/>
        </w:rPr>
        <w:t>…</w:t>
      </w:r>
      <w:r w:rsidR="00116844" w:rsidRPr="00452FBB">
        <w:rPr>
          <w:rFonts w:ascii="Arial Narrow" w:hAnsi="Arial Narrow"/>
          <w:sz w:val="22"/>
          <w:szCs w:val="22"/>
        </w:rPr>
        <w:t xml:space="preserve"> giorni prima della scadenza del termine fissato per la</w:t>
      </w:r>
      <w:r w:rsidR="00096B73" w:rsidRPr="00452FBB">
        <w:rPr>
          <w:rFonts w:ascii="Arial Narrow" w:hAnsi="Arial Narrow"/>
          <w:sz w:val="22"/>
          <w:szCs w:val="22"/>
        </w:rPr>
        <w:t xml:space="preserve"> </w:t>
      </w:r>
      <w:r w:rsidR="00116844" w:rsidRPr="00452FBB">
        <w:rPr>
          <w:rFonts w:ascii="Arial Narrow" w:hAnsi="Arial Narrow"/>
          <w:sz w:val="22"/>
          <w:szCs w:val="22"/>
        </w:rPr>
        <w:t xml:space="preserve">presentazione delle </w:t>
      </w:r>
      <w:r w:rsidR="00182D2F" w:rsidRPr="00452FBB">
        <w:rPr>
          <w:rFonts w:ascii="Arial Narrow" w:hAnsi="Arial Narrow"/>
          <w:sz w:val="22"/>
          <w:szCs w:val="22"/>
        </w:rPr>
        <w:t>M</w:t>
      </w:r>
      <w:r w:rsidR="00116844" w:rsidRPr="00452FBB">
        <w:rPr>
          <w:rFonts w:ascii="Arial Narrow" w:hAnsi="Arial Narrow"/>
          <w:sz w:val="22"/>
          <w:szCs w:val="22"/>
        </w:rPr>
        <w:t xml:space="preserve">anifestazioni di Interesse. </w:t>
      </w:r>
    </w:p>
    <w:p w14:paraId="340187F5" w14:textId="77777777" w:rsidR="00553A52" w:rsidRPr="00452FBB" w:rsidRDefault="00553A52" w:rsidP="00553A52">
      <w:pPr>
        <w:pStyle w:val="Textbody"/>
        <w:spacing w:after="0"/>
        <w:jc w:val="both"/>
        <w:rPr>
          <w:rFonts w:ascii="Arial Narrow" w:hAnsi="Arial Narrow"/>
          <w:sz w:val="22"/>
          <w:szCs w:val="22"/>
        </w:rPr>
      </w:pPr>
    </w:p>
    <w:p w14:paraId="0C95C5D6" w14:textId="61CE5714" w:rsidR="00096B73" w:rsidRPr="00452FBB" w:rsidRDefault="00182D2F" w:rsidP="00553A52">
      <w:pPr>
        <w:pStyle w:val="Textbody"/>
        <w:spacing w:after="0"/>
        <w:jc w:val="both"/>
        <w:outlineLvl w:val="0"/>
        <w:rPr>
          <w:rFonts w:ascii="Arial Narrow" w:hAnsi="Arial Narrow"/>
          <w:b/>
          <w:bCs/>
          <w:sz w:val="22"/>
          <w:szCs w:val="22"/>
        </w:rPr>
      </w:pPr>
      <w:bookmarkStart w:id="19" w:name="_Toc194325571"/>
      <w:r w:rsidRPr="00452FBB">
        <w:rPr>
          <w:rFonts w:ascii="Arial Narrow" w:hAnsi="Arial Narrow"/>
          <w:b/>
          <w:bCs/>
          <w:sz w:val="22"/>
          <w:szCs w:val="22"/>
        </w:rPr>
        <w:t xml:space="preserve">ART. </w:t>
      </w:r>
      <w:r w:rsidR="00553A52">
        <w:rPr>
          <w:rFonts w:ascii="Arial Narrow" w:hAnsi="Arial Narrow"/>
          <w:b/>
          <w:bCs/>
          <w:sz w:val="22"/>
          <w:szCs w:val="22"/>
        </w:rPr>
        <w:t>9</w:t>
      </w:r>
      <w:r w:rsidR="00096B73" w:rsidRPr="00452FBB">
        <w:rPr>
          <w:rFonts w:ascii="Arial Narrow" w:hAnsi="Arial Narrow"/>
          <w:b/>
          <w:bCs/>
          <w:sz w:val="22"/>
          <w:szCs w:val="22"/>
        </w:rPr>
        <w:t xml:space="preserve"> </w:t>
      </w:r>
      <w:r w:rsidRPr="00452FBB">
        <w:rPr>
          <w:rFonts w:ascii="Arial Narrow" w:hAnsi="Arial Narrow"/>
          <w:b/>
          <w:bCs/>
          <w:sz w:val="22"/>
          <w:szCs w:val="22"/>
        </w:rPr>
        <w:t>-</w:t>
      </w:r>
      <w:r w:rsidR="00096B73" w:rsidRPr="00452FBB">
        <w:rPr>
          <w:rFonts w:ascii="Arial Narrow" w:hAnsi="Arial Narrow"/>
          <w:b/>
          <w:bCs/>
          <w:sz w:val="22"/>
          <w:szCs w:val="22"/>
        </w:rPr>
        <w:t xml:space="preserve"> VALUTAZIONE DELLE MANIFESTAZIONI DI INTERESSE</w:t>
      </w:r>
      <w:bookmarkEnd w:id="19"/>
    </w:p>
    <w:p w14:paraId="349583C4" w14:textId="6EBB79B6" w:rsidR="00096B73" w:rsidRPr="00452FBB" w:rsidRDefault="00096B73" w:rsidP="00553A52">
      <w:pPr>
        <w:pStyle w:val="Textbody"/>
        <w:spacing w:after="0"/>
        <w:jc w:val="both"/>
        <w:rPr>
          <w:rFonts w:ascii="Arial Narrow" w:hAnsi="Arial Narrow"/>
          <w:sz w:val="22"/>
          <w:szCs w:val="22"/>
        </w:rPr>
      </w:pPr>
      <w:r w:rsidRPr="00452FBB">
        <w:rPr>
          <w:rFonts w:ascii="Arial Narrow" w:hAnsi="Arial Narrow"/>
          <w:sz w:val="22"/>
          <w:szCs w:val="22"/>
        </w:rPr>
        <w:t xml:space="preserve">La valutazione delle </w:t>
      </w:r>
      <w:r w:rsidR="00182D2F" w:rsidRPr="00452FBB">
        <w:rPr>
          <w:rFonts w:ascii="Arial Narrow" w:hAnsi="Arial Narrow"/>
          <w:sz w:val="22"/>
          <w:szCs w:val="22"/>
        </w:rPr>
        <w:t>m</w:t>
      </w:r>
      <w:r w:rsidRPr="00452FBB">
        <w:rPr>
          <w:rFonts w:ascii="Arial Narrow" w:hAnsi="Arial Narrow"/>
          <w:sz w:val="22"/>
          <w:szCs w:val="22"/>
        </w:rPr>
        <w:t xml:space="preserve">anifestazioni di Interesse pervenute avverrà il </w:t>
      </w:r>
      <w:proofErr w:type="spellStart"/>
      <w:r w:rsidRPr="00452FBB">
        <w:rPr>
          <w:rFonts w:ascii="Arial Narrow" w:hAnsi="Arial Narrow"/>
          <w:sz w:val="22"/>
          <w:szCs w:val="22"/>
        </w:rPr>
        <w:t>giorno</w:t>
      </w:r>
      <w:r w:rsidR="003F507B" w:rsidRPr="00452FBB">
        <w:rPr>
          <w:rFonts w:ascii="Arial Narrow" w:hAnsi="Arial Narrow"/>
          <w:sz w:val="22"/>
          <w:szCs w:val="22"/>
        </w:rPr>
        <w:t>______</w:t>
      </w:r>
      <w:r w:rsidRPr="00452FBB">
        <w:rPr>
          <w:rFonts w:ascii="Arial Narrow" w:hAnsi="Arial Narrow"/>
          <w:sz w:val="22"/>
          <w:szCs w:val="22"/>
        </w:rPr>
        <w:t>alle</w:t>
      </w:r>
      <w:proofErr w:type="spellEnd"/>
      <w:r w:rsidRPr="00452FBB">
        <w:rPr>
          <w:rFonts w:ascii="Arial Narrow" w:hAnsi="Arial Narrow"/>
          <w:sz w:val="22"/>
          <w:szCs w:val="22"/>
        </w:rPr>
        <w:t xml:space="preserve"> ore</w:t>
      </w:r>
      <w:r w:rsidR="003F507B" w:rsidRPr="00452FBB">
        <w:rPr>
          <w:rFonts w:ascii="Arial Narrow" w:hAnsi="Arial Narrow"/>
          <w:sz w:val="22"/>
          <w:szCs w:val="22"/>
        </w:rPr>
        <w:t xml:space="preserve">__________ </w:t>
      </w:r>
      <w:r w:rsidRPr="00452FBB">
        <w:rPr>
          <w:rFonts w:ascii="Arial Narrow" w:hAnsi="Arial Narrow"/>
          <w:sz w:val="22"/>
          <w:szCs w:val="22"/>
        </w:rPr>
        <w:t>attraverso l’utilizzo della piattaforma</w:t>
      </w:r>
      <w:r w:rsidR="003F507B" w:rsidRPr="00452FBB">
        <w:rPr>
          <w:rFonts w:ascii="Arial Narrow" w:hAnsi="Arial Narrow"/>
          <w:sz w:val="22"/>
          <w:szCs w:val="22"/>
        </w:rPr>
        <w:t>_____</w:t>
      </w:r>
      <w:r w:rsidRPr="00452FBB">
        <w:rPr>
          <w:rFonts w:ascii="Arial Narrow" w:hAnsi="Arial Narrow"/>
          <w:sz w:val="22"/>
          <w:szCs w:val="22"/>
        </w:rPr>
        <w:t xml:space="preserve">. Tale seduta, se necessario, potrà </w:t>
      </w:r>
      <w:r w:rsidR="000208B8" w:rsidRPr="00452FBB">
        <w:rPr>
          <w:rFonts w:ascii="Arial Narrow" w:hAnsi="Arial Narrow"/>
          <w:sz w:val="22"/>
          <w:szCs w:val="22"/>
        </w:rPr>
        <w:t xml:space="preserve">essere </w:t>
      </w:r>
      <w:r w:rsidRPr="00452FBB">
        <w:rPr>
          <w:rFonts w:ascii="Arial Narrow" w:hAnsi="Arial Narrow"/>
          <w:sz w:val="22"/>
          <w:szCs w:val="22"/>
        </w:rPr>
        <w:t>aggiornata ad altra ora o</w:t>
      </w:r>
      <w:r w:rsidR="003F507B" w:rsidRPr="00452FBB">
        <w:rPr>
          <w:rFonts w:ascii="Arial Narrow" w:hAnsi="Arial Narrow"/>
          <w:sz w:val="22"/>
          <w:szCs w:val="22"/>
        </w:rPr>
        <w:t xml:space="preserve"> </w:t>
      </w:r>
      <w:r w:rsidRPr="00452FBB">
        <w:rPr>
          <w:rFonts w:ascii="Arial Narrow" w:hAnsi="Arial Narrow"/>
          <w:sz w:val="22"/>
          <w:szCs w:val="22"/>
        </w:rPr>
        <w:t xml:space="preserve">a giorni successivi, che saranno comunicati tramite piattaforma </w:t>
      </w:r>
      <w:r w:rsidR="003F507B" w:rsidRPr="00452FBB">
        <w:rPr>
          <w:rFonts w:ascii="Arial Narrow" w:hAnsi="Arial Narrow"/>
          <w:sz w:val="22"/>
          <w:szCs w:val="22"/>
        </w:rPr>
        <w:t>____</w:t>
      </w:r>
      <w:r w:rsidRPr="00452FBB">
        <w:rPr>
          <w:rFonts w:ascii="Arial Narrow" w:hAnsi="Arial Narrow"/>
          <w:sz w:val="22"/>
          <w:szCs w:val="22"/>
        </w:rPr>
        <w:t>, nella sezione “Avvisi” dedicata</w:t>
      </w:r>
      <w:r w:rsidR="003F507B" w:rsidRPr="00452FBB">
        <w:rPr>
          <w:rFonts w:ascii="Arial Narrow" w:hAnsi="Arial Narrow"/>
          <w:sz w:val="22"/>
          <w:szCs w:val="22"/>
        </w:rPr>
        <w:t xml:space="preserve"> </w:t>
      </w:r>
      <w:r w:rsidRPr="00452FBB">
        <w:rPr>
          <w:rFonts w:ascii="Arial Narrow" w:hAnsi="Arial Narrow"/>
          <w:sz w:val="22"/>
          <w:szCs w:val="22"/>
        </w:rPr>
        <w:t>alla presente procedura.</w:t>
      </w:r>
    </w:p>
    <w:p w14:paraId="731FD6C3" w14:textId="289C1220" w:rsidR="00096B73" w:rsidRPr="00452FBB" w:rsidRDefault="00096B73" w:rsidP="00553A52">
      <w:pPr>
        <w:pStyle w:val="Textbody"/>
        <w:spacing w:after="0"/>
        <w:jc w:val="both"/>
        <w:rPr>
          <w:rFonts w:ascii="Arial Narrow" w:hAnsi="Arial Narrow"/>
          <w:sz w:val="22"/>
          <w:szCs w:val="22"/>
        </w:rPr>
      </w:pPr>
      <w:r w:rsidRPr="00452FBB">
        <w:rPr>
          <w:rFonts w:ascii="Arial Narrow" w:hAnsi="Arial Narrow"/>
          <w:sz w:val="22"/>
          <w:szCs w:val="22"/>
        </w:rPr>
        <w:t>Le Manifestazioni di Interesse pervenute entro il termine previsto saranno esaminate dal Responsabile</w:t>
      </w:r>
      <w:r w:rsidR="003F507B" w:rsidRPr="00452FBB">
        <w:rPr>
          <w:rFonts w:ascii="Arial Narrow" w:hAnsi="Arial Narrow"/>
          <w:sz w:val="22"/>
          <w:szCs w:val="22"/>
        </w:rPr>
        <w:t xml:space="preserve"> </w:t>
      </w:r>
      <w:r w:rsidRPr="00452FBB">
        <w:rPr>
          <w:rFonts w:ascii="Arial Narrow" w:hAnsi="Arial Narrow"/>
          <w:sz w:val="22"/>
          <w:szCs w:val="22"/>
        </w:rPr>
        <w:t>dell’Affidamento che, previa verifica della completezza delle dichiarazioni rese in ordine al possesso dei</w:t>
      </w:r>
      <w:r w:rsidR="003F507B" w:rsidRPr="00452FBB">
        <w:rPr>
          <w:rFonts w:ascii="Arial Narrow" w:hAnsi="Arial Narrow"/>
          <w:sz w:val="22"/>
          <w:szCs w:val="22"/>
        </w:rPr>
        <w:t xml:space="preserve"> </w:t>
      </w:r>
      <w:r w:rsidRPr="00452FBB">
        <w:rPr>
          <w:rFonts w:ascii="Arial Narrow" w:hAnsi="Arial Narrow"/>
          <w:sz w:val="22"/>
          <w:szCs w:val="22"/>
        </w:rPr>
        <w:t>requisiti, provvederà al termine delle operazioni alla redazione dell’elenco degli Operatori Economici</w:t>
      </w:r>
      <w:r w:rsidR="003F507B" w:rsidRPr="00452FBB">
        <w:rPr>
          <w:rFonts w:ascii="Arial Narrow" w:hAnsi="Arial Narrow"/>
          <w:sz w:val="22"/>
          <w:szCs w:val="22"/>
        </w:rPr>
        <w:t xml:space="preserve"> </w:t>
      </w:r>
      <w:r w:rsidRPr="00452FBB">
        <w:rPr>
          <w:rFonts w:ascii="Arial Narrow" w:hAnsi="Arial Narrow"/>
          <w:sz w:val="22"/>
          <w:szCs w:val="22"/>
        </w:rPr>
        <w:t>ammessi.</w:t>
      </w:r>
    </w:p>
    <w:p w14:paraId="417FDBA6" w14:textId="5471CEC9" w:rsidR="00096B73" w:rsidRDefault="00096B73" w:rsidP="00553A52">
      <w:pPr>
        <w:pStyle w:val="Textbody"/>
        <w:spacing w:after="0"/>
        <w:jc w:val="both"/>
        <w:rPr>
          <w:rFonts w:ascii="Arial Narrow" w:hAnsi="Arial Narrow"/>
          <w:sz w:val="22"/>
          <w:szCs w:val="22"/>
        </w:rPr>
      </w:pPr>
      <w:r w:rsidRPr="00452FBB">
        <w:rPr>
          <w:rFonts w:ascii="Arial Narrow" w:hAnsi="Arial Narrow"/>
          <w:sz w:val="22"/>
          <w:szCs w:val="22"/>
        </w:rPr>
        <w:t xml:space="preserve">L’Amministrazione, ai sensi dell’art. 71 del </w:t>
      </w:r>
      <w:r w:rsidR="00452FBB" w:rsidRPr="00452FBB">
        <w:rPr>
          <w:rFonts w:ascii="Arial Narrow" w:hAnsi="Arial Narrow"/>
          <w:sz w:val="22"/>
          <w:szCs w:val="22"/>
        </w:rPr>
        <w:t>d</w:t>
      </w:r>
      <w:r w:rsidRPr="00452FBB">
        <w:rPr>
          <w:rFonts w:ascii="Arial Narrow" w:hAnsi="Arial Narrow"/>
          <w:sz w:val="22"/>
          <w:szCs w:val="22"/>
        </w:rPr>
        <w:t>.P.R. n. 445 del 28.12.2000, si riserva la possibilità di</w:t>
      </w:r>
      <w:r w:rsidR="003F507B" w:rsidRPr="00452FBB">
        <w:rPr>
          <w:rFonts w:ascii="Arial Narrow" w:hAnsi="Arial Narrow"/>
          <w:sz w:val="22"/>
          <w:szCs w:val="22"/>
        </w:rPr>
        <w:t xml:space="preserve"> </w:t>
      </w:r>
      <w:r w:rsidRPr="00452FBB">
        <w:rPr>
          <w:rFonts w:ascii="Arial Narrow" w:hAnsi="Arial Narrow"/>
          <w:sz w:val="22"/>
          <w:szCs w:val="22"/>
        </w:rPr>
        <w:t>verificare la veridicità dei dati indicati nella candidatura e di richiedere in qualsiasi momento i documenti</w:t>
      </w:r>
      <w:r w:rsidR="003F507B" w:rsidRPr="00452FBB">
        <w:rPr>
          <w:rFonts w:ascii="Arial Narrow" w:hAnsi="Arial Narrow"/>
          <w:sz w:val="22"/>
          <w:szCs w:val="22"/>
        </w:rPr>
        <w:t xml:space="preserve"> g</w:t>
      </w:r>
      <w:r w:rsidRPr="00452FBB">
        <w:rPr>
          <w:rFonts w:ascii="Arial Narrow" w:hAnsi="Arial Narrow"/>
          <w:sz w:val="22"/>
          <w:szCs w:val="22"/>
        </w:rPr>
        <w:t>iustificativi.</w:t>
      </w:r>
    </w:p>
    <w:p w14:paraId="6105F42E" w14:textId="77777777" w:rsidR="00553A52" w:rsidRDefault="00553A52" w:rsidP="00FD2188">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0" w:right="224"/>
        <w:rPr>
          <w:rFonts w:ascii="Arial Narrow" w:hAnsi="Arial Narrow"/>
          <w:b/>
          <w:bCs/>
          <w:sz w:val="22"/>
          <w:szCs w:val="22"/>
        </w:rPr>
      </w:pPr>
    </w:p>
    <w:p w14:paraId="7695D11C" w14:textId="71C300E3" w:rsidR="00F87152" w:rsidRDefault="009B466B" w:rsidP="00553A52">
      <w:pPr>
        <w:pStyle w:val="Textbody"/>
        <w:spacing w:after="0"/>
        <w:jc w:val="both"/>
        <w:outlineLvl w:val="0"/>
        <w:rPr>
          <w:rFonts w:ascii="Arial Narrow" w:hAnsi="Arial Narrow"/>
          <w:b/>
          <w:bCs/>
          <w:sz w:val="22"/>
          <w:szCs w:val="22"/>
        </w:rPr>
      </w:pPr>
      <w:bookmarkStart w:id="20" w:name="_Toc194325572"/>
      <w:r>
        <w:rPr>
          <w:rFonts w:ascii="Arial Narrow" w:hAnsi="Arial Narrow"/>
          <w:b/>
          <w:bCs/>
          <w:sz w:val="22"/>
          <w:szCs w:val="22"/>
        </w:rPr>
        <w:t xml:space="preserve">ART. </w:t>
      </w:r>
      <w:r w:rsidR="00553A52">
        <w:rPr>
          <w:rFonts w:ascii="Arial Narrow" w:hAnsi="Arial Narrow"/>
          <w:b/>
          <w:bCs/>
          <w:sz w:val="22"/>
          <w:szCs w:val="22"/>
        </w:rPr>
        <w:t>10</w:t>
      </w:r>
      <w:r>
        <w:rPr>
          <w:rFonts w:ascii="Arial Narrow" w:hAnsi="Arial Narrow"/>
          <w:b/>
          <w:bCs/>
          <w:sz w:val="22"/>
          <w:szCs w:val="22"/>
        </w:rPr>
        <w:t xml:space="preserve"> – MODALITÀ DI SCELTA DEGLI OPERATORI ECONOMICI DA INVITARE</w:t>
      </w:r>
      <w:bookmarkEnd w:id="20"/>
      <w:r>
        <w:rPr>
          <w:rFonts w:ascii="Arial Narrow" w:hAnsi="Arial Narrow"/>
          <w:b/>
          <w:bCs/>
          <w:sz w:val="22"/>
          <w:szCs w:val="22"/>
        </w:rPr>
        <w:t xml:space="preserve"> </w:t>
      </w:r>
    </w:p>
    <w:p w14:paraId="6C84212C" w14:textId="3746F3E3" w:rsidR="00F87152" w:rsidRPr="00452FBB" w:rsidRDefault="00452FBB" w:rsidP="00553A52">
      <w:pPr>
        <w:spacing w:line="276" w:lineRule="auto"/>
        <w:rPr>
          <w:rFonts w:ascii="Arial Narrow" w:eastAsia="Times New Roman" w:hAnsi="Arial Narrow" w:cs="Times New Roman"/>
          <w:sz w:val="22"/>
          <w:szCs w:val="22"/>
        </w:rPr>
      </w:pPr>
      <w:r>
        <w:rPr>
          <w:rFonts w:ascii="Arial Narrow" w:hAnsi="Arial Narrow"/>
          <w:sz w:val="22"/>
          <w:szCs w:val="22"/>
        </w:rPr>
        <w:lastRenderedPageBreak/>
        <w:t>L</w:t>
      </w:r>
      <w:r>
        <w:rPr>
          <w:rFonts w:ascii="Arial Narrow" w:hAnsi="Arial Narrow" w:cs="Times New Roman"/>
          <w:bCs/>
          <w:sz w:val="22"/>
          <w:szCs w:val="22"/>
        </w:rPr>
        <w:t>a presente</w:t>
      </w:r>
      <w:r>
        <w:rPr>
          <w:rFonts w:ascii="Arial Narrow" w:hAnsi="Arial Narrow" w:cs="Times New Roman"/>
          <w:b/>
          <w:sz w:val="22"/>
          <w:szCs w:val="22"/>
        </w:rPr>
        <w:t xml:space="preserve"> </w:t>
      </w:r>
      <w:r>
        <w:rPr>
          <w:rFonts w:ascii="Arial Narrow" w:eastAsia="Times New Roman" w:hAnsi="Arial Narrow" w:cs="Times New Roman"/>
          <w:sz w:val="22"/>
          <w:szCs w:val="22"/>
        </w:rPr>
        <w:t>indagine di mercato, svolta ai sensi dell’Allegato II.1 al Codice, è preordinata a conoscere gli operatori economici interessati a partecipare</w:t>
      </w:r>
      <w:r>
        <w:rPr>
          <w:rFonts w:ascii="Arial Narrow" w:hAnsi="Arial Narrow" w:cs="Times New Roman"/>
          <w:b/>
          <w:sz w:val="22"/>
          <w:szCs w:val="22"/>
        </w:rPr>
        <w:t xml:space="preserve"> </w:t>
      </w:r>
      <w:r>
        <w:rPr>
          <w:rFonts w:ascii="Arial Narrow" w:eastAsia="Times New Roman" w:hAnsi="Arial Narrow" w:cs="Times New Roman"/>
          <w:sz w:val="22"/>
          <w:szCs w:val="22"/>
        </w:rPr>
        <w:t xml:space="preserve">alla procedura negoziata di cui sopra, senza però ingenerare negli stessi operatori alcun affidamento sul successivo invito alla procedura. Il presente Avviso, pertanto, non costituisce invito a partecipare alla procedura di gara pubblica, né offerta. </w:t>
      </w:r>
      <w:r>
        <w:rPr>
          <w:rFonts w:ascii="Arial Narrow" w:hAnsi="Arial Narrow"/>
          <w:sz w:val="22"/>
          <w:szCs w:val="22"/>
        </w:rPr>
        <w:t>Il presente avviso, inoltre,</w:t>
      </w:r>
      <w:r w:rsidR="009B466B">
        <w:rPr>
          <w:rFonts w:ascii="Arial Narrow" w:hAnsi="Arial Narrow"/>
          <w:sz w:val="22"/>
          <w:szCs w:val="22"/>
        </w:rPr>
        <w:t xml:space="preserve"> non comporta alcun impegno di effettivo affidamento a carico della stazione appaltante, in quanto l'affidamento verrà disposto in seguito all'espletamento della procedura negoziata che avrà inizio con l'invio della Lettera di invito.</w:t>
      </w:r>
      <w:r>
        <w:rPr>
          <w:rFonts w:ascii="Arial Narrow" w:hAnsi="Arial Narrow"/>
          <w:sz w:val="22"/>
          <w:szCs w:val="22"/>
        </w:rPr>
        <w:t xml:space="preserve"> </w:t>
      </w:r>
    </w:p>
    <w:p w14:paraId="23F97485" w14:textId="38072634" w:rsidR="00F87152" w:rsidRDefault="009B466B" w:rsidP="00553A52">
      <w:pPr>
        <w:pStyle w:val="Textbody"/>
        <w:spacing w:after="0"/>
        <w:jc w:val="both"/>
        <w:rPr>
          <w:rFonts w:ascii="Arial Narrow" w:hAnsi="Arial Narrow"/>
          <w:sz w:val="22"/>
          <w:szCs w:val="22"/>
        </w:rPr>
      </w:pPr>
      <w:r>
        <w:rPr>
          <w:rFonts w:ascii="Arial Narrow" w:hAnsi="Arial Narrow"/>
          <w:sz w:val="22"/>
          <w:szCs w:val="22"/>
        </w:rPr>
        <w:t xml:space="preserve">Verranno invitati alla procedura di gara n. </w:t>
      </w:r>
      <w:r>
        <w:rPr>
          <w:rFonts w:ascii="Arial Narrow" w:hAnsi="Arial Narrow"/>
          <w:b/>
          <w:bCs/>
          <w:sz w:val="22"/>
          <w:szCs w:val="22"/>
        </w:rPr>
        <w:t xml:space="preserve">____________ </w:t>
      </w:r>
      <w:r>
        <w:rPr>
          <w:rFonts w:ascii="Arial Narrow" w:hAnsi="Arial Narrow"/>
          <w:bCs/>
          <w:i/>
          <w:sz w:val="22"/>
          <w:szCs w:val="22"/>
        </w:rPr>
        <w:t>[</w:t>
      </w:r>
      <w:r w:rsidR="003C7040" w:rsidRPr="003C7040">
        <w:rPr>
          <w:rFonts w:ascii="Arial Narrow" w:hAnsi="Arial Narrow"/>
          <w:bCs/>
          <w:i/>
          <w:sz w:val="22"/>
          <w:szCs w:val="22"/>
        </w:rPr>
        <w:t>fatte salve deroghe disposte dalle pertinenti ordinanze commissariali</w:t>
      </w:r>
      <w:r w:rsidR="00452FBB">
        <w:rPr>
          <w:rFonts w:ascii="Arial Narrow" w:hAnsi="Arial Narrow"/>
          <w:bCs/>
          <w:i/>
          <w:sz w:val="22"/>
          <w:szCs w:val="22"/>
        </w:rPr>
        <w:t xml:space="preserve">, </w:t>
      </w:r>
      <w:r>
        <w:rPr>
          <w:rFonts w:ascii="Arial Narrow" w:hAnsi="Arial Narrow"/>
          <w:bCs/>
          <w:i/>
          <w:sz w:val="22"/>
          <w:szCs w:val="22"/>
        </w:rPr>
        <w:t xml:space="preserve">almeno cinque operatori </w:t>
      </w:r>
      <w:r>
        <w:rPr>
          <w:rFonts w:ascii="Arial Narrow" w:hAnsi="Arial Narrow"/>
          <w:bCs/>
          <w:i/>
          <w:iCs/>
          <w:sz w:val="22"/>
          <w:szCs w:val="22"/>
        </w:rPr>
        <w:t>in caso di lavori di importo pari o superiore a € 150.000 e inferiore a € 1.000.000</w:t>
      </w:r>
      <w:proofErr w:type="gramStart"/>
      <w:r>
        <w:rPr>
          <w:rFonts w:ascii="Arial Narrow" w:hAnsi="Arial Narrow"/>
          <w:bCs/>
          <w:i/>
          <w:iCs/>
          <w:sz w:val="22"/>
          <w:szCs w:val="22"/>
        </w:rPr>
        <w:t>,  e</w:t>
      </w:r>
      <w:proofErr w:type="gramEnd"/>
      <w:r>
        <w:rPr>
          <w:rFonts w:ascii="Arial Narrow" w:hAnsi="Arial Narrow"/>
          <w:bCs/>
          <w:i/>
          <w:iCs/>
          <w:sz w:val="22"/>
          <w:szCs w:val="22"/>
        </w:rPr>
        <w:t xml:space="preserve"> almeno dieci operatori in caso di lavori di importo pari o superiore a € 1.000.000 e fino alle soglie comunitarie]</w:t>
      </w:r>
      <w:r>
        <w:rPr>
          <w:rFonts w:ascii="Arial Narrow" w:hAnsi="Arial Narrow"/>
          <w:bCs/>
          <w:sz w:val="22"/>
          <w:szCs w:val="22"/>
        </w:rPr>
        <w:t xml:space="preserve"> </w:t>
      </w:r>
      <w:r>
        <w:rPr>
          <w:rFonts w:ascii="Arial Narrow" w:hAnsi="Arial Narrow"/>
          <w:sz w:val="22"/>
          <w:szCs w:val="22"/>
        </w:rPr>
        <w:t xml:space="preserve">operatori economici. </w:t>
      </w:r>
    </w:p>
    <w:p w14:paraId="4B7F7CC5" w14:textId="2E763DCF" w:rsidR="00182D2F" w:rsidRPr="00452FBB" w:rsidRDefault="009B466B" w:rsidP="00553A52">
      <w:pPr>
        <w:pStyle w:val="Textbody"/>
        <w:spacing w:after="0"/>
        <w:jc w:val="both"/>
        <w:rPr>
          <w:rFonts w:ascii="Arial Narrow" w:hAnsi="Arial Narrow"/>
          <w:i/>
          <w:sz w:val="22"/>
          <w:szCs w:val="22"/>
        </w:rPr>
      </w:pPr>
      <w:r>
        <w:rPr>
          <w:rFonts w:ascii="Arial Narrow" w:hAnsi="Arial Narrow"/>
          <w:sz w:val="22"/>
          <w:szCs w:val="22"/>
        </w:rPr>
        <w:t>Qualora dovessero pervenire manifestazioni di interesse in numero superiore a</w:t>
      </w:r>
      <w:proofErr w:type="gramStart"/>
      <w:r>
        <w:rPr>
          <w:rFonts w:ascii="Arial Narrow" w:hAnsi="Arial Narrow"/>
          <w:sz w:val="22"/>
          <w:szCs w:val="22"/>
        </w:rPr>
        <w:t>…….</w:t>
      </w:r>
      <w:proofErr w:type="gramEnd"/>
      <w:r>
        <w:rPr>
          <w:rFonts w:ascii="Arial Narrow" w:hAnsi="Arial Narrow"/>
          <w:sz w:val="22"/>
          <w:szCs w:val="22"/>
        </w:rPr>
        <w:t>.</w:t>
      </w:r>
      <w:r>
        <w:rPr>
          <w:rFonts w:ascii="Arial Narrow" w:hAnsi="Arial Narrow"/>
          <w:b/>
          <w:i/>
          <w:sz w:val="22"/>
          <w:szCs w:val="22"/>
        </w:rPr>
        <w:t xml:space="preserve"> </w:t>
      </w:r>
      <w:r>
        <w:rPr>
          <w:rFonts w:ascii="Arial Narrow" w:hAnsi="Arial Narrow"/>
          <w:bCs/>
          <w:i/>
          <w:sz w:val="22"/>
          <w:szCs w:val="22"/>
        </w:rPr>
        <w:t>[</w:t>
      </w:r>
      <w:r w:rsidR="003C7040" w:rsidRPr="003C7040">
        <w:rPr>
          <w:rFonts w:ascii="Arial Narrow" w:hAnsi="Arial Narrow"/>
          <w:bCs/>
          <w:i/>
          <w:sz w:val="22"/>
          <w:szCs w:val="22"/>
        </w:rPr>
        <w:t>fatte salve deroghe disposte dalle pertinenti ordinanze commissariali</w:t>
      </w:r>
      <w:r w:rsidR="00452FBB">
        <w:rPr>
          <w:rFonts w:ascii="Arial Narrow" w:hAnsi="Arial Narrow"/>
          <w:bCs/>
          <w:i/>
          <w:sz w:val="22"/>
          <w:szCs w:val="22"/>
        </w:rPr>
        <w:t xml:space="preserve">, </w:t>
      </w:r>
      <w:r>
        <w:rPr>
          <w:rFonts w:ascii="Arial Narrow" w:hAnsi="Arial Narrow"/>
          <w:bCs/>
          <w:i/>
          <w:sz w:val="22"/>
          <w:szCs w:val="22"/>
        </w:rPr>
        <w:t xml:space="preserve">indicare almeno cinque </w:t>
      </w:r>
      <w:r>
        <w:rPr>
          <w:rFonts w:ascii="Arial Narrow" w:hAnsi="Arial Narrow"/>
          <w:bCs/>
          <w:i/>
          <w:iCs/>
          <w:sz w:val="22"/>
          <w:szCs w:val="22"/>
        </w:rPr>
        <w:t>in caso di lavori di importo pari o superiore a</w:t>
      </w:r>
      <w:r w:rsidR="00452FBB">
        <w:rPr>
          <w:rFonts w:ascii="Arial Narrow" w:hAnsi="Arial Narrow"/>
          <w:bCs/>
          <w:i/>
          <w:iCs/>
          <w:sz w:val="22"/>
          <w:szCs w:val="22"/>
        </w:rPr>
        <w:t xml:space="preserve"> </w:t>
      </w:r>
      <w:r>
        <w:rPr>
          <w:rFonts w:ascii="Arial Narrow" w:hAnsi="Arial Narrow"/>
          <w:bCs/>
          <w:i/>
          <w:iCs/>
          <w:sz w:val="22"/>
          <w:szCs w:val="22"/>
        </w:rPr>
        <w:t>€ 150.000 e inferiore a € 1.000.000,  e almeno dieci in caso di lavori di importo pari o superiore a € 1.000.000 e fino alle soglie comunitarie]</w:t>
      </w:r>
      <w:r>
        <w:rPr>
          <w:rFonts w:ascii="Arial Narrow" w:hAnsi="Arial Narrow"/>
          <w:b/>
          <w:sz w:val="22"/>
          <w:szCs w:val="22"/>
        </w:rPr>
        <w:t xml:space="preserve"> </w:t>
      </w:r>
      <w:r>
        <w:rPr>
          <w:rFonts w:ascii="Arial Narrow" w:hAnsi="Arial Narrow"/>
          <w:sz w:val="22"/>
          <w:szCs w:val="22"/>
        </w:rPr>
        <w:t>la stazione appaltante procederà a selezionare gli operatori economici da invitare sulla base dei seguenti criteri oggettivi, coerenti con l’oggetto e la finalità dell’affidamento e con i principi di concorrenza, non discriminazione, proporzionalità</w:t>
      </w:r>
      <w:r>
        <w:rPr>
          <w:rFonts w:ascii="Arial Narrow" w:hAnsi="Arial Narrow"/>
          <w:i/>
          <w:sz w:val="22"/>
          <w:szCs w:val="22"/>
        </w:rPr>
        <w:t xml:space="preserve"> </w:t>
      </w:r>
      <w:r>
        <w:rPr>
          <w:rFonts w:ascii="Arial Narrow" w:hAnsi="Arial Narrow"/>
          <w:iCs/>
          <w:sz w:val="22"/>
          <w:szCs w:val="22"/>
        </w:rPr>
        <w:t>e trasparenza</w:t>
      </w:r>
      <w:r w:rsidRPr="00452FBB">
        <w:rPr>
          <w:rFonts w:ascii="Arial Narrow" w:hAnsi="Arial Narrow"/>
          <w:i/>
          <w:sz w:val="22"/>
          <w:szCs w:val="22"/>
        </w:rPr>
        <w:t>………..[specificare</w:t>
      </w:r>
      <w:r w:rsidR="00452FBB">
        <w:rPr>
          <w:rFonts w:ascii="Arial Narrow" w:hAnsi="Arial Narrow"/>
          <w:i/>
          <w:sz w:val="22"/>
          <w:szCs w:val="22"/>
        </w:rPr>
        <w:t>, si vedano al riguardo le indicazioni generali riportate nella nota illustrativa</w:t>
      </w:r>
      <w:r w:rsidRPr="00452FBB">
        <w:rPr>
          <w:rFonts w:ascii="Arial Narrow" w:hAnsi="Arial Narrow"/>
          <w:i/>
          <w:sz w:val="22"/>
          <w:szCs w:val="22"/>
        </w:rPr>
        <w:t>]</w:t>
      </w:r>
    </w:p>
    <w:p w14:paraId="0D787707" w14:textId="2BAA9E16" w:rsidR="00F87152" w:rsidRDefault="009B466B" w:rsidP="00553A52">
      <w:pPr>
        <w:tabs>
          <w:tab w:val="left" w:pos="834"/>
        </w:tabs>
        <w:spacing w:line="276" w:lineRule="auto"/>
        <w:textAlignment w:val="auto"/>
        <w:rPr>
          <w:rFonts w:ascii="Arial Narrow" w:hAnsi="Arial Narrow" w:cs="Times New Roman"/>
          <w:sz w:val="22"/>
          <w:szCs w:val="22"/>
        </w:rPr>
      </w:pPr>
      <w:r w:rsidRPr="00452FBB">
        <w:rPr>
          <w:rFonts w:ascii="Arial Narrow" w:hAnsi="Arial Narrow" w:cs="Times New Roman"/>
          <w:sz w:val="22"/>
          <w:szCs w:val="22"/>
        </w:rPr>
        <w:t>Qualora i criteri indicati fossero inapplicabili o comportassero oneri assolutamente incompatibili con il celere svolgimento della procedura a motivo del numero di manifestazioni di interesse pervenute, si procederà mediante sorteggio.</w:t>
      </w:r>
    </w:p>
    <w:p w14:paraId="617AEE34" w14:textId="77777777" w:rsidR="00F87152" w:rsidRPr="00B14676" w:rsidRDefault="009B466B" w:rsidP="00553A52">
      <w:pPr>
        <w:pStyle w:val="Textbody"/>
        <w:spacing w:after="0"/>
        <w:jc w:val="both"/>
        <w:rPr>
          <w:rFonts w:ascii="Arial Narrow" w:hAnsi="Arial Narrow"/>
          <w:sz w:val="22"/>
          <w:szCs w:val="22"/>
        </w:rPr>
      </w:pPr>
      <w:r w:rsidRPr="00B14676">
        <w:rPr>
          <w:rFonts w:ascii="Arial Narrow" w:hAnsi="Arial Narrow"/>
          <w:sz w:val="22"/>
          <w:szCs w:val="22"/>
        </w:rPr>
        <w:t>Tutte le operazioni verranno verbalizzate e verrà data comunicazione della graduatoria secondo i tempi e le modalità previste dal Codice dei contratti.</w:t>
      </w:r>
    </w:p>
    <w:p w14:paraId="4411369A" w14:textId="77777777" w:rsidR="00F87152" w:rsidRPr="009B466B" w:rsidRDefault="009B466B" w:rsidP="00553A52">
      <w:pPr>
        <w:pStyle w:val="Textbody"/>
        <w:spacing w:after="0"/>
        <w:jc w:val="both"/>
        <w:rPr>
          <w:rFonts w:ascii="Arial Narrow" w:hAnsi="Arial Narrow"/>
          <w:sz w:val="22"/>
          <w:szCs w:val="22"/>
        </w:rPr>
      </w:pPr>
      <w:r w:rsidRPr="009B466B">
        <w:rPr>
          <w:rFonts w:ascii="Arial Narrow" w:hAnsi="Arial Narrow"/>
          <w:sz w:val="22"/>
          <w:szCs w:val="22"/>
        </w:rPr>
        <w:t>Fermo restando quanto previsto nel presente Avviso, l'ulteriore documentazione da presentare in sede di offerta, le modalità di presentazione dell'offerta medesima, per gli operatori economici ammessi e successivamente invitati, nonché il procedimento di aggiudicazione, saranno meglio specificati nel Disciplinare di Richiesta di Offerta e relativa documentazione che sarà inviata agli operatori economici invitati.</w:t>
      </w:r>
    </w:p>
    <w:p w14:paraId="6368997F" w14:textId="77777777" w:rsidR="00F87152" w:rsidRPr="009B466B" w:rsidRDefault="009B466B" w:rsidP="00553A52">
      <w:pPr>
        <w:pStyle w:val="Textbody"/>
        <w:spacing w:after="0"/>
        <w:jc w:val="both"/>
        <w:rPr>
          <w:rFonts w:ascii="Arial Narrow" w:hAnsi="Arial Narrow"/>
          <w:sz w:val="22"/>
          <w:szCs w:val="22"/>
        </w:rPr>
      </w:pPr>
      <w:r w:rsidRPr="009B466B">
        <w:rPr>
          <w:rFonts w:ascii="Arial Narrow" w:hAnsi="Arial Narrow"/>
          <w:sz w:val="22"/>
          <w:szCs w:val="22"/>
        </w:rPr>
        <w:t xml:space="preserve"> La Stazione Appaltante si riserva la facoltà: </w:t>
      </w:r>
    </w:p>
    <w:p w14:paraId="3ED57806" w14:textId="77777777"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di non procedere con la seconda fase ad inviti</w:t>
      </w:r>
      <w:r>
        <w:rPr>
          <w:rFonts w:ascii="Arial Narrow" w:hAnsi="Arial Narrow" w:cs="Times New Roman"/>
          <w:sz w:val="22"/>
          <w:szCs w:val="22"/>
        </w:rPr>
        <w:t>;</w:t>
      </w:r>
    </w:p>
    <w:p w14:paraId="1E6A64AF" w14:textId="77777777"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di sospendere, revocare o annullare la procedura, senza che gli operatori economici possano vantare alcun diritto.</w:t>
      </w:r>
    </w:p>
    <w:p w14:paraId="72A553A1" w14:textId="77777777"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xml:space="preserve">La predetta decisione sarà comunicata con le medesime modalità del presente avviso. </w:t>
      </w:r>
    </w:p>
    <w:p w14:paraId="4B864152" w14:textId="77777777"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xml:space="preserve">Si precisa che, sino al momento della presentazione dell’offerta, sarà ammessa la modifica degli operatori economici, nel rispetto delle seguenti condizioni: </w:t>
      </w:r>
    </w:p>
    <w:p w14:paraId="7884CE1D" w14:textId="50C569E1"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xml:space="preserve">- gli operatori economici ammessi ed invitati quali imprese singole potranno presentare offerta anche quali mandatari (capogruppo) di un RTI con uno o più operatori economici mandanti in possesso dei requisiti </w:t>
      </w:r>
      <w:r w:rsidR="00452FBB" w:rsidRPr="009B466B">
        <w:rPr>
          <w:rFonts w:ascii="Arial Narrow" w:hAnsi="Arial Narrow" w:cs="Times New Roman"/>
          <w:sz w:val="22"/>
          <w:szCs w:val="22"/>
        </w:rPr>
        <w:t>prescritti d</w:t>
      </w:r>
      <w:r w:rsidR="00452FBB">
        <w:rPr>
          <w:rFonts w:ascii="Arial Narrow" w:hAnsi="Arial Narrow" w:cs="Times New Roman"/>
          <w:sz w:val="22"/>
          <w:szCs w:val="22"/>
        </w:rPr>
        <w:t>a</w:t>
      </w:r>
      <w:r w:rsidR="00452FBB" w:rsidRPr="009B466B">
        <w:rPr>
          <w:rFonts w:ascii="Arial Narrow" w:hAnsi="Arial Narrow" w:cs="Times New Roman"/>
          <w:sz w:val="22"/>
          <w:szCs w:val="22"/>
        </w:rPr>
        <w:t>l</w:t>
      </w:r>
      <w:r w:rsidRPr="009B466B">
        <w:rPr>
          <w:rFonts w:ascii="Arial Narrow" w:hAnsi="Arial Narrow" w:cs="Times New Roman"/>
          <w:sz w:val="22"/>
          <w:szCs w:val="22"/>
        </w:rPr>
        <w:t xml:space="preserve"> presente Avviso;</w:t>
      </w:r>
    </w:p>
    <w:p w14:paraId="19E41AE2" w14:textId="064720D3" w:rsidR="00F87152" w:rsidRPr="009B466B"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xml:space="preserve">- gli operatori economici ammessi ed invitati in qualità RTI, ferma restando la immodificabilità dell’impresa mandataria (capogruppo), possono modificare la propria compagine soggettiva presentando offerta con uno o più operatori economici mandanti in possesso dei requisiti i prescritti </w:t>
      </w:r>
      <w:r w:rsidR="00553A52" w:rsidRPr="009B466B">
        <w:rPr>
          <w:rFonts w:ascii="Arial Narrow" w:hAnsi="Arial Narrow" w:cs="Times New Roman"/>
          <w:sz w:val="22"/>
          <w:szCs w:val="22"/>
        </w:rPr>
        <w:t>al presente</w:t>
      </w:r>
      <w:r w:rsidRPr="009B466B">
        <w:rPr>
          <w:rFonts w:ascii="Arial Narrow" w:hAnsi="Arial Narrow" w:cs="Times New Roman"/>
          <w:sz w:val="22"/>
          <w:szCs w:val="22"/>
        </w:rPr>
        <w:t xml:space="preserve"> Avviso;</w:t>
      </w:r>
    </w:p>
    <w:p w14:paraId="09A3EAFD" w14:textId="22AF4671" w:rsidR="00F87152" w:rsidRPr="00182D2F"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 gli operatori economici ammessi ed invitati quali imprese singole non potranno presentare offerte quali mandanti di un RTI con altra impresa singola già ammessa ed invitata o di un RTI già ammesso ed invitato.</w:t>
      </w:r>
    </w:p>
    <w:p w14:paraId="707A9B56" w14:textId="530F47C8" w:rsidR="00F87152" w:rsidRDefault="009B466B" w:rsidP="00553A52">
      <w:pPr>
        <w:spacing w:line="276" w:lineRule="auto"/>
        <w:rPr>
          <w:rFonts w:ascii="Arial Narrow" w:hAnsi="Arial Narrow" w:cs="Times New Roman"/>
          <w:sz w:val="22"/>
          <w:szCs w:val="22"/>
        </w:rPr>
      </w:pPr>
      <w:r w:rsidRPr="009B466B">
        <w:rPr>
          <w:rFonts w:ascii="Arial Narrow" w:hAnsi="Arial Narrow" w:cs="Times New Roman"/>
          <w:sz w:val="22"/>
          <w:szCs w:val="22"/>
        </w:rPr>
        <w:t>Si precisa che, in sede di presentazione dell’offerta, tutte le nuove imprese mandanti dovranno produrre tutta la documentazione prescritta dalla Richiesta di offerta e relativa documentazione che sarà inviata agli operatori economici invitati</w:t>
      </w:r>
      <w:r>
        <w:rPr>
          <w:rFonts w:ascii="Arial Narrow" w:hAnsi="Arial Narrow" w:cs="Times New Roman"/>
          <w:sz w:val="22"/>
          <w:szCs w:val="22"/>
        </w:rPr>
        <w:t>.</w:t>
      </w:r>
    </w:p>
    <w:p w14:paraId="1621AEE5" w14:textId="77777777" w:rsidR="00182D2F" w:rsidRDefault="00182D2F" w:rsidP="00553A52">
      <w:pPr>
        <w:spacing w:line="276" w:lineRule="auto"/>
        <w:rPr>
          <w:rFonts w:ascii="Arial Narrow" w:eastAsia="Times New Roman" w:hAnsi="Arial Narrow" w:cs="Times New Roman"/>
          <w:sz w:val="22"/>
          <w:szCs w:val="22"/>
        </w:rPr>
      </w:pPr>
    </w:p>
    <w:p w14:paraId="6FD105E5" w14:textId="6F7C03C5" w:rsidR="00182D2F" w:rsidRPr="00452FBB" w:rsidRDefault="00182D2F" w:rsidP="00553A52">
      <w:pPr>
        <w:pStyle w:val="Textbody"/>
        <w:spacing w:after="0"/>
        <w:jc w:val="both"/>
        <w:outlineLvl w:val="0"/>
        <w:rPr>
          <w:rFonts w:ascii="Arial Narrow" w:hAnsi="Arial Narrow"/>
          <w:b/>
          <w:bCs/>
          <w:sz w:val="22"/>
          <w:szCs w:val="22"/>
        </w:rPr>
      </w:pPr>
      <w:bookmarkStart w:id="21" w:name="_Toc194325573"/>
      <w:r w:rsidRPr="00452FBB">
        <w:rPr>
          <w:rFonts w:ascii="Arial Narrow" w:hAnsi="Arial Narrow"/>
          <w:b/>
          <w:bCs/>
          <w:sz w:val="22"/>
          <w:szCs w:val="22"/>
        </w:rPr>
        <w:t xml:space="preserve">ART. </w:t>
      </w:r>
      <w:r w:rsidR="00452FBB" w:rsidRPr="00452FBB">
        <w:rPr>
          <w:rFonts w:ascii="Arial Narrow" w:hAnsi="Arial Narrow"/>
          <w:b/>
          <w:bCs/>
          <w:sz w:val="22"/>
          <w:szCs w:val="22"/>
        </w:rPr>
        <w:t>1</w:t>
      </w:r>
      <w:r w:rsidR="00553A52">
        <w:rPr>
          <w:rFonts w:ascii="Arial Narrow" w:hAnsi="Arial Narrow"/>
          <w:b/>
          <w:bCs/>
          <w:sz w:val="22"/>
          <w:szCs w:val="22"/>
        </w:rPr>
        <w:t>1</w:t>
      </w:r>
      <w:r w:rsidR="00452FBB" w:rsidRPr="00452FBB">
        <w:rPr>
          <w:rFonts w:ascii="Arial Narrow" w:hAnsi="Arial Narrow"/>
          <w:b/>
          <w:bCs/>
          <w:sz w:val="22"/>
          <w:szCs w:val="22"/>
        </w:rPr>
        <w:t xml:space="preserve"> </w:t>
      </w:r>
      <w:r w:rsidRPr="00452FBB">
        <w:rPr>
          <w:rFonts w:ascii="Arial Narrow" w:hAnsi="Arial Narrow"/>
          <w:b/>
          <w:bCs/>
          <w:sz w:val="22"/>
          <w:szCs w:val="22"/>
        </w:rPr>
        <w:t>–</w:t>
      </w:r>
      <w:r w:rsidR="00136FCA">
        <w:rPr>
          <w:rFonts w:ascii="Arial Narrow" w:hAnsi="Arial Narrow"/>
          <w:b/>
          <w:bCs/>
          <w:sz w:val="22"/>
          <w:szCs w:val="22"/>
        </w:rPr>
        <w:t xml:space="preserve"> </w:t>
      </w:r>
      <w:r w:rsidRPr="00452FBB">
        <w:rPr>
          <w:rFonts w:ascii="Arial Narrow" w:hAnsi="Arial Narrow"/>
          <w:b/>
          <w:bCs/>
          <w:sz w:val="22"/>
          <w:szCs w:val="22"/>
        </w:rPr>
        <w:t>PROCEDURA DI AFFIDAMENTO E CRITERIO DI AGGIUDICAZIONE</w:t>
      </w:r>
      <w:bookmarkEnd w:id="21"/>
    </w:p>
    <w:p w14:paraId="40DC2504" w14:textId="60B2AB3E" w:rsidR="00182D2F" w:rsidRPr="00452FBB" w:rsidRDefault="00182D2F" w:rsidP="00553A52">
      <w:pPr>
        <w:spacing w:line="276" w:lineRule="auto"/>
        <w:rPr>
          <w:rFonts w:ascii="Arial Narrow" w:hAnsi="Arial Narrow" w:cs="Times New Roman"/>
          <w:sz w:val="22"/>
          <w:szCs w:val="22"/>
        </w:rPr>
      </w:pPr>
      <w:r w:rsidRPr="00452FBB">
        <w:rPr>
          <w:rFonts w:ascii="Arial Narrow" w:hAnsi="Arial Narrow" w:cs="Times New Roman"/>
          <w:sz w:val="22"/>
          <w:szCs w:val="22"/>
        </w:rPr>
        <w:t>L’appalto sarà affidato mediante procedura negoziata, senza bando ex art. 50, comma 1, lett. c) [</w:t>
      </w:r>
      <w:r w:rsidR="003C7040" w:rsidRPr="003C7040">
        <w:rPr>
          <w:rFonts w:ascii="Arial Narrow" w:hAnsi="Arial Narrow"/>
          <w:bCs/>
          <w:i/>
          <w:sz w:val="22"/>
          <w:szCs w:val="22"/>
        </w:rPr>
        <w:t>fatte salve deroghe disposte dalle pertinenti ordinanze commissariali</w:t>
      </w:r>
      <w:r w:rsidR="00452FBB" w:rsidRPr="00452FBB">
        <w:rPr>
          <w:rFonts w:ascii="Arial Narrow" w:hAnsi="Arial Narrow" w:cs="Times New Roman"/>
          <w:bCs/>
          <w:i/>
          <w:sz w:val="22"/>
          <w:szCs w:val="22"/>
        </w:rPr>
        <w:t xml:space="preserve">, </w:t>
      </w:r>
      <w:r w:rsidRPr="00452FBB">
        <w:rPr>
          <w:rFonts w:ascii="Arial Narrow" w:hAnsi="Arial Narrow" w:cs="Times New Roman"/>
          <w:bCs/>
          <w:i/>
          <w:sz w:val="22"/>
          <w:szCs w:val="22"/>
        </w:rPr>
        <w:t>per i lavori di importo pari o superiore a 150.000 euro e inferiore a 1 milione di euro</w:t>
      </w:r>
      <w:r w:rsidRPr="00452FBB">
        <w:rPr>
          <w:rFonts w:ascii="Arial Narrow" w:hAnsi="Arial Narrow" w:cs="Times New Roman"/>
          <w:sz w:val="22"/>
          <w:szCs w:val="22"/>
        </w:rPr>
        <w:t>], o lett. d) [</w:t>
      </w:r>
      <w:r w:rsidR="003C7040" w:rsidRPr="003C7040">
        <w:rPr>
          <w:rFonts w:ascii="Arial Narrow" w:hAnsi="Arial Narrow"/>
          <w:bCs/>
          <w:i/>
          <w:sz w:val="22"/>
          <w:szCs w:val="22"/>
        </w:rPr>
        <w:t>fatte salve deroghe disposte dalle pertinenti ordinanze commissariali</w:t>
      </w:r>
      <w:r w:rsidR="00452FBB" w:rsidRPr="00452FBB">
        <w:rPr>
          <w:rFonts w:ascii="Arial Narrow" w:hAnsi="Arial Narrow"/>
          <w:bCs/>
          <w:i/>
          <w:sz w:val="22"/>
          <w:szCs w:val="22"/>
        </w:rPr>
        <w:t xml:space="preserve">, </w:t>
      </w:r>
      <w:r w:rsidRPr="00452FBB">
        <w:rPr>
          <w:rFonts w:ascii="Arial Narrow" w:hAnsi="Arial Narrow" w:cs="Times New Roman"/>
          <w:i/>
          <w:sz w:val="22"/>
          <w:szCs w:val="22"/>
        </w:rPr>
        <w:t>per lavori di importo pari o superiore a 1 milione di euro e fino alle soglie di cui all’articolo 14</w:t>
      </w:r>
      <w:r w:rsidRPr="00452FBB">
        <w:rPr>
          <w:rFonts w:ascii="Arial Narrow" w:hAnsi="Arial Narrow" w:cs="Times New Roman"/>
          <w:sz w:val="22"/>
          <w:szCs w:val="22"/>
        </w:rPr>
        <w:t xml:space="preserve">] del </w:t>
      </w:r>
      <w:r w:rsidR="008E7E70">
        <w:rPr>
          <w:rFonts w:ascii="Arial Narrow" w:hAnsi="Arial Narrow" w:cs="Times New Roman"/>
          <w:sz w:val="22"/>
          <w:szCs w:val="22"/>
        </w:rPr>
        <w:t>Codice</w:t>
      </w:r>
      <w:r w:rsidRPr="00452FBB">
        <w:rPr>
          <w:rFonts w:ascii="Arial Narrow" w:hAnsi="Arial Narrow" w:cs="Times New Roman"/>
          <w:sz w:val="22"/>
          <w:szCs w:val="22"/>
        </w:rPr>
        <w:t>.</w:t>
      </w:r>
    </w:p>
    <w:p w14:paraId="5884E9FC" w14:textId="77777777" w:rsidR="00182D2F" w:rsidRPr="00452FBB" w:rsidRDefault="00182D2F" w:rsidP="00553A52">
      <w:pPr>
        <w:spacing w:line="276" w:lineRule="auto"/>
        <w:rPr>
          <w:rFonts w:ascii="Arial Narrow" w:hAnsi="Arial Narrow" w:cs="Times New Roman"/>
          <w:sz w:val="22"/>
          <w:szCs w:val="22"/>
        </w:rPr>
      </w:pPr>
      <w:r w:rsidRPr="00452FBB">
        <w:rPr>
          <w:rFonts w:ascii="Arial Narrow" w:hAnsi="Arial Narrow" w:cs="Times New Roman"/>
          <w:sz w:val="22"/>
          <w:szCs w:val="22"/>
        </w:rPr>
        <w:t>L’appalto sarà aggiudicato in base al criterio del prezzo più basso.</w:t>
      </w:r>
    </w:p>
    <w:p w14:paraId="7E115916" w14:textId="77777777" w:rsidR="00182D2F" w:rsidRPr="009B1D99" w:rsidRDefault="00182D2F" w:rsidP="00553A52">
      <w:pPr>
        <w:spacing w:line="276" w:lineRule="auto"/>
        <w:rPr>
          <w:rFonts w:ascii="Arial Narrow" w:hAnsi="Arial Narrow" w:cs="Times New Roman"/>
          <w:b/>
          <w:bCs/>
          <w:sz w:val="22"/>
          <w:szCs w:val="22"/>
          <w:highlight w:val="yellow"/>
        </w:rPr>
      </w:pPr>
    </w:p>
    <w:p w14:paraId="7A939A73" w14:textId="278B721A" w:rsidR="00182D2F" w:rsidRPr="005B1980" w:rsidRDefault="00182D2F" w:rsidP="00553A52">
      <w:pPr>
        <w:pStyle w:val="Textbody"/>
        <w:spacing w:after="0"/>
        <w:jc w:val="both"/>
        <w:outlineLvl w:val="0"/>
        <w:rPr>
          <w:rFonts w:ascii="Arial Narrow" w:hAnsi="Arial Narrow"/>
          <w:b/>
          <w:bCs/>
          <w:sz w:val="22"/>
          <w:szCs w:val="22"/>
        </w:rPr>
      </w:pPr>
      <w:bookmarkStart w:id="22" w:name="_Toc194325574"/>
      <w:r w:rsidRPr="005B1980">
        <w:rPr>
          <w:rFonts w:ascii="Arial Narrow" w:hAnsi="Arial Narrow"/>
          <w:b/>
          <w:bCs/>
          <w:sz w:val="22"/>
          <w:szCs w:val="22"/>
        </w:rPr>
        <w:t>ART</w:t>
      </w:r>
      <w:r w:rsidR="005B1980" w:rsidRPr="005B1980">
        <w:rPr>
          <w:rFonts w:ascii="Arial Narrow" w:hAnsi="Arial Narrow"/>
          <w:b/>
          <w:bCs/>
          <w:sz w:val="22"/>
          <w:szCs w:val="22"/>
        </w:rPr>
        <w:t>. 1</w:t>
      </w:r>
      <w:r w:rsidR="00553A52">
        <w:rPr>
          <w:rFonts w:ascii="Arial Narrow" w:hAnsi="Arial Narrow"/>
          <w:b/>
          <w:bCs/>
          <w:sz w:val="22"/>
          <w:szCs w:val="22"/>
        </w:rPr>
        <w:t>2</w:t>
      </w:r>
      <w:r w:rsidR="005B1980" w:rsidRPr="005B1980">
        <w:rPr>
          <w:rFonts w:ascii="Arial Narrow" w:hAnsi="Arial Narrow"/>
          <w:b/>
          <w:bCs/>
          <w:sz w:val="22"/>
          <w:szCs w:val="22"/>
        </w:rPr>
        <w:t xml:space="preserve"> - </w:t>
      </w:r>
      <w:r w:rsidRPr="005B1980">
        <w:rPr>
          <w:rFonts w:ascii="Arial Narrow" w:hAnsi="Arial Narrow"/>
          <w:b/>
          <w:bCs/>
          <w:sz w:val="22"/>
          <w:szCs w:val="22"/>
        </w:rPr>
        <w:t>VERIFICA DI ANOMALIA DELLE OFFERTE</w:t>
      </w:r>
      <w:bookmarkEnd w:id="22"/>
    </w:p>
    <w:p w14:paraId="0B99188E" w14:textId="2E3CF0F8" w:rsidR="00182D2F" w:rsidRPr="009B1D99" w:rsidRDefault="00182D2F" w:rsidP="00553A52">
      <w:pPr>
        <w:spacing w:line="276" w:lineRule="auto"/>
        <w:ind w:left="1"/>
        <w:rPr>
          <w:rFonts w:ascii="Arial Narrow" w:hAnsi="Arial Narrow" w:cs="Times New Roman"/>
          <w:color w:val="000000"/>
          <w:sz w:val="22"/>
          <w:szCs w:val="22"/>
        </w:rPr>
      </w:pPr>
      <w:r w:rsidRPr="009B1D99">
        <w:rPr>
          <w:rFonts w:ascii="Arial Narrow" w:hAnsi="Arial Narrow" w:cs="Times New Roman"/>
          <w:color w:val="000000"/>
          <w:sz w:val="22"/>
          <w:szCs w:val="22"/>
        </w:rPr>
        <w:lastRenderedPageBreak/>
        <w:t>Il RUP</w:t>
      </w:r>
      <w:r w:rsidR="00EC159B">
        <w:rPr>
          <w:rFonts w:ascii="Arial Narrow" w:hAnsi="Arial Narrow" w:cs="Times New Roman"/>
          <w:color w:val="000000"/>
          <w:sz w:val="22"/>
          <w:szCs w:val="22"/>
        </w:rPr>
        <w:t>,</w:t>
      </w:r>
      <w:r w:rsidRPr="009B1D99">
        <w:rPr>
          <w:rFonts w:ascii="Arial Narrow" w:hAnsi="Arial Narrow" w:cs="Times New Roman"/>
          <w:color w:val="000000"/>
          <w:sz w:val="22"/>
          <w:szCs w:val="22"/>
        </w:rPr>
        <w:t xml:space="preserve"> ai sensi dell’art. 54 del Codice, procederà all’esclusione automatica dalla gara delle offerte che presenteranno una percentuale di ribasso pari o superiore alla soglia di anomalia individuata secondo il metodo</w:t>
      </w:r>
      <w:proofErr w:type="gramStart"/>
      <w:r w:rsidRPr="009B1D99">
        <w:rPr>
          <w:rFonts w:ascii="Arial Narrow" w:hAnsi="Arial Narrow" w:cs="Times New Roman"/>
          <w:color w:val="000000"/>
          <w:sz w:val="22"/>
          <w:szCs w:val="22"/>
        </w:rPr>
        <w:t>…….</w:t>
      </w:r>
      <w:proofErr w:type="gramEnd"/>
      <w:r w:rsidRPr="009B1D99">
        <w:rPr>
          <w:rFonts w:ascii="Arial Narrow" w:hAnsi="Arial Narrow" w:cs="Times New Roman"/>
          <w:color w:val="000000"/>
          <w:sz w:val="22"/>
          <w:szCs w:val="22"/>
        </w:rPr>
        <w:t>.[</w:t>
      </w:r>
      <w:r w:rsidRPr="009B1D99">
        <w:rPr>
          <w:rFonts w:ascii="Arial Narrow" w:hAnsi="Arial Narrow" w:cs="Times New Roman"/>
          <w:i/>
          <w:color w:val="000000"/>
          <w:sz w:val="22"/>
          <w:szCs w:val="22"/>
        </w:rPr>
        <w:t>indicare il metodo compatibile tra quelli previsti nell’allegato II.2</w:t>
      </w:r>
      <w:r w:rsidRPr="009B1D99">
        <w:rPr>
          <w:rFonts w:ascii="Arial Narrow" w:hAnsi="Arial Narrow" w:cs="Times New Roman"/>
          <w:color w:val="000000"/>
          <w:sz w:val="22"/>
          <w:szCs w:val="22"/>
        </w:rPr>
        <w:t>], qualora il numero delle offerte ammesse dovesse essere pari o superiore a cinque. In tutti i casi, questo Ente si riserva la facoltà di verificare la congruità dell’offerta qualora la stessa appaia anormalmente bassa in base ad elementi specifici.</w:t>
      </w:r>
    </w:p>
    <w:p w14:paraId="0B4FACEC" w14:textId="08B77413" w:rsidR="00182D2F" w:rsidRDefault="00182D2F" w:rsidP="00553A52">
      <w:pPr>
        <w:spacing w:line="276" w:lineRule="auto"/>
        <w:ind w:left="1"/>
        <w:rPr>
          <w:rFonts w:ascii="Arial Narrow" w:hAnsi="Arial Narrow" w:cs="Times New Roman"/>
          <w:color w:val="000000"/>
          <w:sz w:val="22"/>
          <w:szCs w:val="22"/>
        </w:rPr>
      </w:pPr>
      <w:r w:rsidRPr="009B1D99">
        <w:rPr>
          <w:rFonts w:ascii="Arial Narrow" w:hAnsi="Arial Narrow" w:cs="Times New Roman"/>
          <w:color w:val="000000"/>
          <w:sz w:val="22"/>
          <w:szCs w:val="22"/>
        </w:rPr>
        <w:t>[</w:t>
      </w:r>
      <w:r w:rsidRPr="009B1D99">
        <w:rPr>
          <w:rFonts w:ascii="Arial Narrow" w:hAnsi="Arial Narrow" w:cs="Times New Roman"/>
          <w:b/>
          <w:i/>
          <w:color w:val="000000"/>
          <w:sz w:val="22"/>
          <w:szCs w:val="22"/>
        </w:rPr>
        <w:t>In</w:t>
      </w:r>
      <w:r w:rsidRPr="009B1D99">
        <w:rPr>
          <w:rFonts w:ascii="Arial Narrow" w:hAnsi="Arial Narrow" w:cs="Times New Roman"/>
          <w:i/>
          <w:color w:val="000000"/>
          <w:sz w:val="22"/>
          <w:szCs w:val="22"/>
        </w:rPr>
        <w:t xml:space="preserve"> </w:t>
      </w:r>
      <w:r w:rsidRPr="009B1D99">
        <w:rPr>
          <w:rFonts w:ascii="Arial Narrow" w:hAnsi="Arial Narrow" w:cs="Times New Roman"/>
          <w:b/>
          <w:i/>
          <w:color w:val="000000"/>
          <w:sz w:val="22"/>
          <w:szCs w:val="22"/>
        </w:rPr>
        <w:t>alternativa</w:t>
      </w:r>
      <w:r w:rsidRPr="009B1D99">
        <w:rPr>
          <w:rFonts w:ascii="Arial Narrow" w:hAnsi="Arial Narrow" w:cs="Times New Roman"/>
          <w:color w:val="000000"/>
          <w:sz w:val="22"/>
          <w:szCs w:val="22"/>
        </w:rPr>
        <w:t>] Il RUP, ai sensi dell’art. 54 del Codice, procederà all’esclusione automatica dalla gara delle offerte che presenteranno una percentuale di ribasso pari o superiore alla soglia di anomalia individuata in sede di valutazione delle offerte tramite sorteggio tra i metodi compatibili previsti dall’allegato II.2 al Codice dei contratti, qualora il numero delle offerte ammesse dovesse essere pari o superiore a cinque. In tutti i casi, questo Ente si riserva comunque la facoltà di verificare la congruità dell’offerta qualora la stessa appaia</w:t>
      </w:r>
      <w:r w:rsidRPr="009B1D99">
        <w:rPr>
          <w:rFonts w:ascii="Arial Narrow" w:hAnsi="Arial Narrow" w:cs="Times New Roman"/>
          <w:color w:val="000000" w:themeColor="text1"/>
          <w:sz w:val="22"/>
          <w:szCs w:val="22"/>
        </w:rPr>
        <w:t xml:space="preserve"> anormalmente bassa in base ad elementi specifici</w:t>
      </w:r>
    </w:p>
    <w:p w14:paraId="2AA6319F" w14:textId="77777777" w:rsidR="00F87152" w:rsidRDefault="00F87152" w:rsidP="00553A52">
      <w:pPr>
        <w:spacing w:line="276" w:lineRule="auto"/>
        <w:rPr>
          <w:rFonts w:ascii="Arial Narrow" w:hAnsi="Arial Narrow" w:cs="Times New Roman"/>
          <w:b/>
          <w:bCs/>
          <w:sz w:val="22"/>
          <w:szCs w:val="22"/>
        </w:rPr>
      </w:pPr>
    </w:p>
    <w:p w14:paraId="44CA7282" w14:textId="21944642" w:rsidR="00F87152" w:rsidRPr="005B1980" w:rsidRDefault="009B466B" w:rsidP="00553A52">
      <w:pPr>
        <w:pStyle w:val="Textbody"/>
        <w:spacing w:after="0"/>
        <w:jc w:val="both"/>
        <w:outlineLvl w:val="0"/>
        <w:rPr>
          <w:rFonts w:ascii="Arial Narrow" w:hAnsi="Arial Narrow"/>
          <w:b/>
          <w:bCs/>
          <w:sz w:val="22"/>
          <w:szCs w:val="22"/>
        </w:rPr>
      </w:pPr>
      <w:bookmarkStart w:id="23" w:name="_Toc194325575"/>
      <w:r w:rsidRPr="005B1980">
        <w:rPr>
          <w:rFonts w:ascii="Arial Narrow" w:hAnsi="Arial Narrow"/>
          <w:b/>
          <w:bCs/>
          <w:sz w:val="22"/>
          <w:szCs w:val="22"/>
        </w:rPr>
        <w:t>ART. 1</w:t>
      </w:r>
      <w:r w:rsidR="00F06832" w:rsidRPr="005B1980">
        <w:rPr>
          <w:rFonts w:ascii="Arial Narrow" w:hAnsi="Arial Narrow"/>
          <w:b/>
          <w:bCs/>
          <w:sz w:val="22"/>
          <w:szCs w:val="22"/>
        </w:rPr>
        <w:t>3</w:t>
      </w:r>
      <w:r w:rsidRPr="005B1980">
        <w:rPr>
          <w:rFonts w:ascii="Arial Narrow" w:hAnsi="Arial Narrow"/>
          <w:b/>
          <w:bCs/>
          <w:sz w:val="22"/>
          <w:szCs w:val="22"/>
        </w:rPr>
        <w:t xml:space="preserve"> – PUBBLICAZIONE AVVISO</w:t>
      </w:r>
      <w:bookmarkEnd w:id="23"/>
    </w:p>
    <w:p w14:paraId="2597C596" w14:textId="7B4F4873" w:rsidR="00F87152" w:rsidRDefault="009B466B" w:rsidP="00553A52">
      <w:pPr>
        <w:spacing w:line="276" w:lineRule="auto"/>
        <w:rPr>
          <w:rFonts w:ascii="Arial Narrow" w:hAnsi="Arial Narrow" w:cs="Times New Roman"/>
          <w:sz w:val="22"/>
          <w:szCs w:val="22"/>
        </w:rPr>
      </w:pPr>
      <w:r w:rsidRPr="005B1980">
        <w:rPr>
          <w:rFonts w:ascii="Arial Narrow" w:hAnsi="Arial Narrow" w:cs="Times New Roman"/>
          <w:sz w:val="22"/>
          <w:szCs w:val="22"/>
        </w:rPr>
        <w:t>Il presente avviso viene pubblicato sul sito istituzionale______________</w:t>
      </w:r>
      <w:proofErr w:type="gramStart"/>
      <w:r w:rsidRPr="005B1980">
        <w:rPr>
          <w:rFonts w:ascii="Arial Narrow" w:hAnsi="Arial Narrow" w:cs="Times New Roman"/>
          <w:sz w:val="22"/>
          <w:szCs w:val="22"/>
        </w:rPr>
        <w:t>_[</w:t>
      </w:r>
      <w:proofErr w:type="gramEnd"/>
      <w:r w:rsidRPr="005B1980">
        <w:rPr>
          <w:rFonts w:ascii="Arial Narrow" w:hAnsi="Arial Narrow" w:cs="Times New Roman"/>
          <w:i/>
          <w:iCs/>
          <w:sz w:val="22"/>
          <w:szCs w:val="22"/>
        </w:rPr>
        <w:t>indicare il link</w:t>
      </w:r>
      <w:r w:rsidRPr="005B1980">
        <w:rPr>
          <w:rFonts w:ascii="Arial Narrow" w:hAnsi="Arial Narrow" w:cs="Times New Roman"/>
          <w:sz w:val="22"/>
          <w:szCs w:val="22"/>
        </w:rPr>
        <w:t>], e sulla Banca dati nazionale dei contratti pubblici dell’ANAC, per un periodo minimo di _____________</w:t>
      </w:r>
      <w:proofErr w:type="gramStart"/>
      <w:r w:rsidRPr="005B1980">
        <w:rPr>
          <w:rFonts w:ascii="Arial Narrow" w:hAnsi="Arial Narrow" w:cs="Times New Roman"/>
          <w:sz w:val="22"/>
          <w:szCs w:val="22"/>
        </w:rPr>
        <w:t>_[</w:t>
      </w:r>
      <w:proofErr w:type="gramEnd"/>
      <w:r w:rsidRPr="005B1980">
        <w:rPr>
          <w:rFonts w:ascii="Arial Narrow" w:hAnsi="Arial Narrow" w:cs="Times New Roman"/>
          <w:i/>
          <w:iCs/>
          <w:sz w:val="22"/>
          <w:szCs w:val="22"/>
        </w:rPr>
        <w:t>almeno 15 giorni</w:t>
      </w:r>
      <w:r w:rsidRPr="005B1980">
        <w:rPr>
          <w:rFonts w:ascii="Arial Narrow" w:hAnsi="Arial Narrow" w:cs="Times New Roman"/>
          <w:sz w:val="22"/>
          <w:szCs w:val="22"/>
        </w:rPr>
        <w:t xml:space="preserve">] giorni, </w:t>
      </w:r>
      <w:r w:rsidR="006B3EEE" w:rsidRPr="005B1980">
        <w:rPr>
          <w:rFonts w:ascii="Arial Narrow" w:hAnsi="Arial Narrow" w:cs="Times New Roman"/>
          <w:sz w:val="22"/>
          <w:szCs w:val="22"/>
        </w:rPr>
        <w:t xml:space="preserve">ai sensi dell’art. 50 comma 2 bis del Codice ed </w:t>
      </w:r>
      <w:r w:rsidRPr="005B1980">
        <w:rPr>
          <w:rFonts w:ascii="Arial Narrow" w:hAnsi="Arial Narrow" w:cs="Times New Roman"/>
          <w:sz w:val="22"/>
          <w:szCs w:val="22"/>
        </w:rPr>
        <w:t>ai sensi dell’Allegato II.1 Al Codice)</w:t>
      </w:r>
    </w:p>
    <w:p w14:paraId="4A83D599" w14:textId="77777777" w:rsidR="00F87152" w:rsidRDefault="009B466B" w:rsidP="00553A52">
      <w:pPr>
        <w:pBdr>
          <w:top w:val="single" w:sz="4" w:space="1" w:color="000000"/>
          <w:left w:val="single" w:sz="4" w:space="1" w:color="000000"/>
          <w:bottom w:val="single" w:sz="4" w:space="1" w:color="000000"/>
          <w:right w:val="single" w:sz="4" w:space="4" w:color="000000"/>
        </w:pBdr>
        <w:tabs>
          <w:tab w:val="left" w:pos="9639"/>
        </w:tabs>
        <w:spacing w:line="276" w:lineRule="auto"/>
        <w:rPr>
          <w:rFonts w:ascii="Arial Narrow" w:hAnsi="Arial Narrow" w:cs="Times New Roman"/>
          <w:i/>
          <w:sz w:val="22"/>
          <w:szCs w:val="22"/>
        </w:rPr>
      </w:pPr>
      <w:bookmarkStart w:id="24" w:name="_Hlk140921960"/>
      <w:r>
        <w:rPr>
          <w:rFonts w:ascii="Arial Narrow" w:hAnsi="Arial Narrow" w:cs="Times New Roman"/>
          <w:i/>
          <w:sz w:val="22"/>
          <w:szCs w:val="22"/>
        </w:rPr>
        <w:t xml:space="preserve">N.B. </w:t>
      </w:r>
      <w:bookmarkEnd w:id="24"/>
      <w:r>
        <w:rPr>
          <w:rFonts w:ascii="Arial Narrow" w:hAnsi="Arial Narrow" w:cs="Times New Roman"/>
          <w:i/>
          <w:sz w:val="22"/>
          <w:szCs w:val="22"/>
        </w:rPr>
        <w:t>La stazione appaltante potrà ridurre il periodo di pubblicazione a non meno di cinque giorni per motivate ragioni di urgenza</w:t>
      </w:r>
      <w:r>
        <w:rPr>
          <w:rFonts w:ascii="Arial Narrow" w:hAnsi="Arial Narrow" w:cs="Times New Roman"/>
          <w:sz w:val="22"/>
          <w:szCs w:val="22"/>
        </w:rPr>
        <w:t xml:space="preserve"> </w:t>
      </w:r>
    </w:p>
    <w:p w14:paraId="59D11320" w14:textId="44D79B3A" w:rsidR="005B1980" w:rsidRDefault="005B1980" w:rsidP="00553A52">
      <w:pPr>
        <w:tabs>
          <w:tab w:val="left" w:pos="9639"/>
        </w:tabs>
        <w:spacing w:line="276" w:lineRule="auto"/>
        <w:rPr>
          <w:rFonts w:ascii="Arial Narrow" w:hAnsi="Arial Narrow" w:cs="Times New Roman"/>
          <w:b/>
          <w:bCs/>
          <w:sz w:val="22"/>
          <w:szCs w:val="22"/>
        </w:rPr>
      </w:pPr>
    </w:p>
    <w:p w14:paraId="055B8094" w14:textId="3E618836" w:rsidR="00F87152" w:rsidRPr="005B1980" w:rsidRDefault="009B466B" w:rsidP="00553A52">
      <w:pPr>
        <w:pStyle w:val="Textbody"/>
        <w:spacing w:after="0"/>
        <w:jc w:val="both"/>
        <w:outlineLvl w:val="0"/>
        <w:rPr>
          <w:rFonts w:ascii="Arial Narrow" w:hAnsi="Arial Narrow"/>
          <w:b/>
          <w:bCs/>
          <w:sz w:val="22"/>
          <w:szCs w:val="22"/>
        </w:rPr>
      </w:pPr>
      <w:bookmarkStart w:id="25" w:name="_Toc194325576"/>
      <w:r w:rsidRPr="005B1980">
        <w:rPr>
          <w:rFonts w:ascii="Arial Narrow" w:hAnsi="Arial Narrow"/>
          <w:b/>
          <w:bCs/>
          <w:sz w:val="22"/>
          <w:szCs w:val="22"/>
        </w:rPr>
        <w:t xml:space="preserve">ART. </w:t>
      </w:r>
      <w:r w:rsidR="005B1980" w:rsidRPr="005B1980">
        <w:rPr>
          <w:rFonts w:ascii="Arial Narrow" w:hAnsi="Arial Narrow"/>
          <w:b/>
          <w:bCs/>
          <w:sz w:val="22"/>
          <w:szCs w:val="22"/>
        </w:rPr>
        <w:t>1</w:t>
      </w:r>
      <w:r w:rsidR="008677B5">
        <w:rPr>
          <w:rFonts w:ascii="Arial Narrow" w:hAnsi="Arial Narrow"/>
          <w:b/>
          <w:bCs/>
          <w:sz w:val="22"/>
          <w:szCs w:val="22"/>
        </w:rPr>
        <w:t>4</w:t>
      </w:r>
      <w:r w:rsidRPr="005B1980">
        <w:rPr>
          <w:rFonts w:ascii="Arial Narrow" w:hAnsi="Arial Narrow"/>
          <w:b/>
          <w:bCs/>
          <w:sz w:val="22"/>
          <w:szCs w:val="22"/>
        </w:rPr>
        <w:t xml:space="preserve"> – TRATTAMENTO DEI DATI PERSONALI</w:t>
      </w:r>
      <w:bookmarkEnd w:id="25"/>
    </w:p>
    <w:p w14:paraId="226053AE" w14:textId="7777777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Arial Narrow" w:hAnsi="Arial Narrow" w:cs="Times New Roman"/>
          <w:sz w:val="22"/>
          <w:szCs w:val="22"/>
        </w:rPr>
        <w:t>ss</w:t>
      </w:r>
      <w:proofErr w:type="spellEnd"/>
      <w:r>
        <w:rPr>
          <w:rFonts w:ascii="Arial Narrow" w:hAnsi="Arial Narrow" w:cs="Times New Roman"/>
          <w:sz w:val="22"/>
          <w:szCs w:val="22"/>
        </w:rPr>
        <w:t xml:space="preserve"> mm e </w:t>
      </w:r>
      <w:proofErr w:type="gramStart"/>
      <w:r>
        <w:rPr>
          <w:rFonts w:ascii="Arial Narrow" w:hAnsi="Arial Narrow" w:cs="Times New Roman"/>
          <w:sz w:val="22"/>
          <w:szCs w:val="22"/>
        </w:rPr>
        <w:t>ii ,</w:t>
      </w:r>
      <w:proofErr w:type="gramEnd"/>
      <w:r>
        <w:rPr>
          <w:rFonts w:ascii="Arial Narrow" w:hAnsi="Arial Narrow" w:cs="Times New Roman"/>
          <w:sz w:val="22"/>
          <w:szCs w:val="22"/>
        </w:rPr>
        <w:t xml:space="preserve"> del decreto della Presidenza del Consiglio dei Ministri n. 148/21 e dei relativi atti di attuazione. In particolare si forniscono le seguenti informazioni sul trattamento dei dati personali … [</w:t>
      </w:r>
      <w:r>
        <w:rPr>
          <w:rFonts w:ascii="Arial Narrow" w:hAnsi="Arial Narrow" w:cs="Times New Roman"/>
          <w:i/>
          <w:sz w:val="22"/>
          <w:szCs w:val="22"/>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Pr>
          <w:rFonts w:ascii="Arial Narrow" w:hAnsi="Arial Narrow" w:cs="Times New Roman"/>
          <w:sz w:val="22"/>
          <w:szCs w:val="22"/>
        </w:rPr>
        <w:t>].</w:t>
      </w:r>
    </w:p>
    <w:p w14:paraId="6477109A" w14:textId="77777777" w:rsidR="00F87152" w:rsidRDefault="009B466B" w:rsidP="00553A52">
      <w:pPr>
        <w:tabs>
          <w:tab w:val="left" w:pos="9639"/>
        </w:tabs>
        <w:spacing w:line="276" w:lineRule="auto"/>
        <w:rPr>
          <w:rFonts w:ascii="Arial Narrow" w:hAnsi="Arial Narrow" w:cs="Times New Roman"/>
          <w:sz w:val="22"/>
          <w:szCs w:val="22"/>
        </w:rPr>
      </w:pPr>
      <w:r>
        <w:rPr>
          <w:rFonts w:ascii="Arial Narrow" w:hAnsi="Arial Narrow" w:cs="Times New Roman"/>
          <w:sz w:val="22"/>
          <w:szCs w:val="22"/>
        </w:rPr>
        <w:t>[</w:t>
      </w:r>
      <w:r>
        <w:rPr>
          <w:rFonts w:ascii="Arial Narrow" w:hAnsi="Arial Narrow" w:cs="Times New Roman"/>
          <w:b/>
          <w:i/>
          <w:sz w:val="22"/>
          <w:szCs w:val="22"/>
        </w:rPr>
        <w:t>In alternativa</w:t>
      </w:r>
      <w:r>
        <w:rPr>
          <w:rFonts w:ascii="Arial Narrow" w:hAnsi="Arial Narrow" w:cs="Times New Roman"/>
          <w:sz w:val="22"/>
          <w:szCs w:val="22"/>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Pr>
          <w:rFonts w:ascii="Arial Narrow" w:hAnsi="Arial Narrow" w:cs="Times New Roman"/>
          <w:i/>
          <w:sz w:val="22"/>
          <w:szCs w:val="22"/>
        </w:rPr>
        <w:t>indicare il numero dell’allegato</w:t>
      </w:r>
      <w:r>
        <w:rPr>
          <w:rFonts w:ascii="Arial Narrow" w:hAnsi="Arial Narrow" w:cs="Times New Roman"/>
          <w:sz w:val="22"/>
          <w:szCs w:val="22"/>
        </w:rPr>
        <w:t>].</w:t>
      </w:r>
    </w:p>
    <w:p w14:paraId="46C4CE58" w14:textId="77777777" w:rsidR="00F87152" w:rsidRDefault="009B466B" w:rsidP="00553A52">
      <w:pPr>
        <w:pStyle w:val="Standard"/>
        <w:spacing w:line="276" w:lineRule="auto"/>
        <w:rPr>
          <w:rFonts w:ascii="Arial Narrow" w:hAnsi="Arial Narrow"/>
          <w:sz w:val="22"/>
          <w:szCs w:val="22"/>
        </w:rPr>
      </w:pPr>
      <w:r>
        <w:rPr>
          <w:rFonts w:ascii="Arial Narrow" w:hAnsi="Arial Narrow"/>
          <w:sz w:val="22"/>
          <w:szCs w:val="22"/>
        </w:rPr>
        <w:t>Allegati:</w:t>
      </w:r>
    </w:p>
    <w:p w14:paraId="072CDD1D" w14:textId="77777777" w:rsidR="00F87152" w:rsidRDefault="009B466B" w:rsidP="00553A52">
      <w:pPr>
        <w:pStyle w:val="Paragrafoelenco"/>
        <w:numPr>
          <w:ilvl w:val="0"/>
          <w:numId w:val="6"/>
        </w:numPr>
        <w:tabs>
          <w:tab w:val="left" w:pos="268"/>
        </w:tabs>
        <w:spacing w:before="0" w:line="276" w:lineRule="auto"/>
        <w:ind w:left="0" w:firstLine="0"/>
        <w:rPr>
          <w:rFonts w:ascii="Arial Narrow" w:hAnsi="Arial Narrow" w:cs="Times New Roman"/>
          <w:sz w:val="22"/>
          <w:szCs w:val="22"/>
        </w:rPr>
      </w:pPr>
      <w:r>
        <w:rPr>
          <w:rFonts w:ascii="Arial Narrow" w:hAnsi="Arial Narrow" w:cs="Times New Roman"/>
          <w:sz w:val="22"/>
          <w:szCs w:val="22"/>
        </w:rPr>
        <w:t>Modello di domanda (Allegato A)</w:t>
      </w:r>
      <w:bookmarkEnd w:id="0"/>
    </w:p>
    <w:sectPr w:rsidR="00F87152" w:rsidSect="005F47FD">
      <w:headerReference w:type="default" r:id="rId9"/>
      <w:footerReference w:type="default" r:id="rId10"/>
      <w:headerReference w:type="first" r:id="rId11"/>
      <w:footerReference w:type="first" r:id="rId12"/>
      <w:pgSz w:w="11906" w:h="16838"/>
      <w:pgMar w:top="1417" w:right="1134" w:bottom="1134" w:left="1134" w:header="851" w:footer="565" w:gutter="0"/>
      <w:cols w:space="720"/>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9BEF9" w14:textId="77777777" w:rsidR="00F02D9E" w:rsidRDefault="00F02D9E">
      <w:r>
        <w:separator/>
      </w:r>
    </w:p>
  </w:endnote>
  <w:endnote w:type="continuationSeparator" w:id="0">
    <w:p w14:paraId="2BF64909" w14:textId="77777777" w:rsidR="00F02D9E" w:rsidRDefault="00F02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Lucida Sans">
    <w:panose1 w:val="020B0602030504020204"/>
    <w:charset w:val="00"/>
    <w:family w:val="swiss"/>
    <w:pitch w:val="variable"/>
    <w:sig w:usb0="00000003" w:usb1="00000000" w:usb2="00000000" w:usb3="00000000" w:csb0="00000001" w:csb1="00000000"/>
  </w:font>
  <w:font w:name="MinionPro-Regular">
    <w:altName w:val="Cambria"/>
    <w:charset w:val="00"/>
    <w:family w:val="roman"/>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rPr>
      <w:id w:val="1590879873"/>
      <w:docPartObj>
        <w:docPartGallery w:val="Page Numbers (Bottom of Page)"/>
        <w:docPartUnique/>
      </w:docPartObj>
    </w:sdtPr>
    <w:sdtEndPr/>
    <w:sdtContent>
      <w:p w14:paraId="46C0D561" w14:textId="5CA48AAF" w:rsidR="00553A52" w:rsidRPr="00553A52" w:rsidRDefault="00553A52" w:rsidP="00553A52">
        <w:pPr>
          <w:pStyle w:val="Pidipagina"/>
          <w:pBdr>
            <w:top w:val="none" w:sz="0" w:space="0" w:color="auto"/>
          </w:pBdr>
          <w:jc w:val="center"/>
          <w:rPr>
            <w:rFonts w:ascii="Arial Narrow" w:hAnsi="Arial Narrow"/>
          </w:rPr>
        </w:pPr>
        <w:r w:rsidRPr="00553A52">
          <w:rPr>
            <w:rFonts w:ascii="Arial Narrow" w:hAnsi="Arial Narrow"/>
          </w:rPr>
          <w:fldChar w:fldCharType="begin"/>
        </w:r>
        <w:r w:rsidRPr="00553A52">
          <w:rPr>
            <w:rFonts w:ascii="Arial Narrow" w:hAnsi="Arial Narrow"/>
          </w:rPr>
          <w:instrText>PAGE   \* MERGEFORMAT</w:instrText>
        </w:r>
        <w:r w:rsidRPr="00553A52">
          <w:rPr>
            <w:rFonts w:ascii="Arial Narrow" w:hAnsi="Arial Narrow"/>
          </w:rPr>
          <w:fldChar w:fldCharType="separate"/>
        </w:r>
        <w:r w:rsidRPr="00553A52">
          <w:rPr>
            <w:rFonts w:ascii="Arial Narrow" w:hAnsi="Arial Narrow"/>
          </w:rPr>
          <w:t>2</w:t>
        </w:r>
        <w:r w:rsidRPr="00553A52">
          <w:rPr>
            <w:rFonts w:ascii="Arial Narrow" w:hAnsi="Arial Narrow"/>
          </w:rPr>
          <w:fldChar w:fldCharType="end"/>
        </w:r>
      </w:p>
    </w:sdtContent>
  </w:sdt>
  <w:p w14:paraId="6B247FFB" w14:textId="77777777" w:rsidR="00F87152" w:rsidRPr="00553A52" w:rsidRDefault="00F87152" w:rsidP="00553A52">
    <w:pPr>
      <w:pStyle w:val="Pidipagina"/>
      <w:pBdr>
        <w:top w:val="none" w:sz="0" w:space="0" w:color="auto"/>
      </w:pBdr>
      <w:rPr>
        <w:rFonts w:ascii="Arial Narrow" w:hAnsi="Arial Narro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025587"/>
      <w:docPartObj>
        <w:docPartGallery w:val="Page Numbers (Bottom of Page)"/>
        <w:docPartUnique/>
      </w:docPartObj>
    </w:sdtPr>
    <w:sdtEndPr/>
    <w:sdtContent>
      <w:p w14:paraId="5413E884" w14:textId="1D4D717B" w:rsidR="00553A52" w:rsidRDefault="00553A52" w:rsidP="00553A52">
        <w:pPr>
          <w:pStyle w:val="Pidipagina"/>
          <w:pBdr>
            <w:top w:val="none" w:sz="0" w:space="0" w:color="auto"/>
          </w:pBdr>
          <w:jc w:val="right"/>
        </w:pPr>
        <w:r w:rsidRPr="00553A52">
          <w:rPr>
            <w:rFonts w:ascii="Arial Narrow" w:hAnsi="Arial Narrow"/>
          </w:rPr>
          <w:fldChar w:fldCharType="begin"/>
        </w:r>
        <w:r w:rsidRPr="00553A52">
          <w:rPr>
            <w:rFonts w:ascii="Arial Narrow" w:hAnsi="Arial Narrow"/>
          </w:rPr>
          <w:instrText>PAGE   \* MERGEFORMAT</w:instrText>
        </w:r>
        <w:r w:rsidRPr="00553A52">
          <w:rPr>
            <w:rFonts w:ascii="Arial Narrow" w:hAnsi="Arial Narrow"/>
          </w:rPr>
          <w:fldChar w:fldCharType="separate"/>
        </w:r>
        <w:r w:rsidRPr="00553A52">
          <w:rPr>
            <w:rFonts w:ascii="Arial Narrow" w:hAnsi="Arial Narrow"/>
          </w:rPr>
          <w:t>2</w:t>
        </w:r>
        <w:r w:rsidRPr="00553A52">
          <w:rPr>
            <w:rFonts w:ascii="Arial Narrow" w:hAnsi="Arial Narrow"/>
          </w:rPr>
          <w:fldChar w:fldCharType="end"/>
        </w:r>
      </w:p>
    </w:sdtContent>
  </w:sdt>
  <w:p w14:paraId="413ECFE3" w14:textId="77777777" w:rsidR="00F87152" w:rsidRDefault="00F87152" w:rsidP="00553A52">
    <w:pPr>
      <w:pStyle w:val="Pidipagina"/>
      <w:pBdr>
        <w:top w:val="none" w:sz="0" w:space="0" w:color="auto"/>
      </w:pBdr>
      <w:ind w:right="3119"/>
      <w:rPr>
        <w:color w:val="87878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C6A54" w14:textId="77777777" w:rsidR="00F02D9E" w:rsidRDefault="00F02D9E">
      <w:r>
        <w:separator/>
      </w:r>
    </w:p>
  </w:footnote>
  <w:footnote w:type="continuationSeparator" w:id="0">
    <w:p w14:paraId="7A836913" w14:textId="77777777" w:rsidR="00F02D9E" w:rsidRDefault="00F02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22F16" w14:textId="77777777" w:rsidR="00553A52" w:rsidRDefault="00553A52" w:rsidP="00553A52">
    <w:pPr>
      <w:pStyle w:val="Intestazion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CF18A" w14:textId="77777777" w:rsidR="00F87152" w:rsidRDefault="00F87152">
    <w:pPr>
      <w:pStyle w:val="Intestazione"/>
      <w:pBdr>
        <w:bottom w:val="nil"/>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64DB9"/>
    <w:multiLevelType w:val="multilevel"/>
    <w:tmpl w:val="0A26B36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080" w:hanging="360"/>
      </w:pPr>
      <w:rPr>
        <w:rFonts w:ascii="OpenSymbol" w:hAnsi="OpenSymbol" w:cs="OpenSymbol" w:hint="default"/>
      </w:rPr>
    </w:lvl>
    <w:lvl w:ilvl="2">
      <w:numFmt w:val="bullet"/>
      <w:lvlText w:val="▪"/>
      <w:lvlJc w:val="left"/>
      <w:pPr>
        <w:tabs>
          <w:tab w:val="num" w:pos="0"/>
        </w:tabs>
        <w:ind w:left="1440" w:hanging="360"/>
      </w:pPr>
      <w:rPr>
        <w:rFonts w:ascii="OpenSymbol" w:hAnsi="OpenSymbol" w:cs="OpenSymbol" w:hint="default"/>
      </w:rPr>
    </w:lvl>
    <w:lvl w:ilvl="3">
      <w:numFmt w:val="bullet"/>
      <w:lvlText w:val=""/>
      <w:lvlJc w:val="left"/>
      <w:pPr>
        <w:tabs>
          <w:tab w:val="num" w:pos="0"/>
        </w:tabs>
        <w:ind w:left="1800" w:hanging="360"/>
      </w:pPr>
      <w:rPr>
        <w:rFonts w:ascii="Symbol" w:hAnsi="Symbol" w:cs="Symbol" w:hint="default"/>
      </w:rPr>
    </w:lvl>
    <w:lvl w:ilvl="4">
      <w:numFmt w:val="bullet"/>
      <w:lvlText w:val="◦"/>
      <w:lvlJc w:val="left"/>
      <w:pPr>
        <w:tabs>
          <w:tab w:val="num" w:pos="0"/>
        </w:tabs>
        <w:ind w:left="2160" w:hanging="360"/>
      </w:pPr>
      <w:rPr>
        <w:rFonts w:ascii="OpenSymbol" w:hAnsi="OpenSymbol" w:cs="OpenSymbol" w:hint="default"/>
      </w:rPr>
    </w:lvl>
    <w:lvl w:ilvl="5">
      <w:numFmt w:val="bullet"/>
      <w:lvlText w:val="▪"/>
      <w:lvlJc w:val="left"/>
      <w:pPr>
        <w:tabs>
          <w:tab w:val="num" w:pos="0"/>
        </w:tabs>
        <w:ind w:left="2520" w:hanging="360"/>
      </w:pPr>
      <w:rPr>
        <w:rFonts w:ascii="OpenSymbol" w:hAnsi="OpenSymbol" w:cs="OpenSymbol" w:hint="default"/>
      </w:rPr>
    </w:lvl>
    <w:lvl w:ilvl="6">
      <w:numFmt w:val="bullet"/>
      <w:lvlText w:val=""/>
      <w:lvlJc w:val="left"/>
      <w:pPr>
        <w:tabs>
          <w:tab w:val="num" w:pos="0"/>
        </w:tabs>
        <w:ind w:left="2880" w:hanging="360"/>
      </w:pPr>
      <w:rPr>
        <w:rFonts w:ascii="Symbol" w:hAnsi="Symbol" w:cs="Symbol" w:hint="default"/>
      </w:rPr>
    </w:lvl>
    <w:lvl w:ilvl="7">
      <w:numFmt w:val="bullet"/>
      <w:lvlText w:val="◦"/>
      <w:lvlJc w:val="left"/>
      <w:pPr>
        <w:tabs>
          <w:tab w:val="num" w:pos="0"/>
        </w:tabs>
        <w:ind w:left="3240" w:hanging="360"/>
      </w:pPr>
      <w:rPr>
        <w:rFonts w:ascii="OpenSymbol" w:hAnsi="OpenSymbol" w:cs="OpenSymbol" w:hint="default"/>
      </w:rPr>
    </w:lvl>
    <w:lvl w:ilvl="8">
      <w:numFmt w:val="bullet"/>
      <w:lvlText w:val="▪"/>
      <w:lvlJc w:val="left"/>
      <w:pPr>
        <w:tabs>
          <w:tab w:val="num" w:pos="0"/>
        </w:tabs>
        <w:ind w:left="3600" w:hanging="360"/>
      </w:pPr>
      <w:rPr>
        <w:rFonts w:ascii="OpenSymbol" w:hAnsi="OpenSymbol" w:cs="OpenSymbol" w:hint="default"/>
      </w:rPr>
    </w:lvl>
  </w:abstractNum>
  <w:abstractNum w:abstractNumId="1"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 w15:restartNumberingAfterBreak="0">
    <w:nsid w:val="067E4EFF"/>
    <w:multiLevelType w:val="multilevel"/>
    <w:tmpl w:val="B2085A1C"/>
    <w:lvl w:ilvl="0">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43E5F70"/>
    <w:multiLevelType w:val="multilevel"/>
    <w:tmpl w:val="325C5F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AA62975"/>
    <w:multiLevelType w:val="multilevel"/>
    <w:tmpl w:val="4976CC88"/>
    <w:lvl w:ilvl="0">
      <w:start w:val="1"/>
      <w:numFmt w:val="decimal"/>
      <w:lvlText w:val="%1)"/>
      <w:lvlJc w:val="left"/>
      <w:pPr>
        <w:tabs>
          <w:tab w:val="num" w:pos="0"/>
        </w:tabs>
        <w:ind w:left="267" w:hanging="166"/>
      </w:pPr>
      <w:rPr>
        <w:rFonts w:eastAsia="Calibri" w:cs="Calibri"/>
        <w:w w:val="100"/>
        <w:sz w:val="16"/>
        <w:szCs w:val="16"/>
        <w:lang w:val="it-IT" w:eastAsia="en-US" w:bidi="ar-SA"/>
      </w:rPr>
    </w:lvl>
    <w:lvl w:ilvl="1">
      <w:start w:val="1"/>
      <w:numFmt w:val="lowerLetter"/>
      <w:lvlText w:val="%2)"/>
      <w:lvlJc w:val="left"/>
      <w:pPr>
        <w:tabs>
          <w:tab w:val="num" w:pos="0"/>
        </w:tabs>
        <w:ind w:left="263" w:hanging="162"/>
      </w:pPr>
      <w:rPr>
        <w:rFonts w:eastAsia="Calibri" w:cs="Calibri"/>
        <w:spacing w:val="0"/>
        <w:w w:val="100"/>
        <w:sz w:val="16"/>
        <w:szCs w:val="16"/>
        <w:lang w:val="it-IT" w:eastAsia="en-US" w:bidi="ar-SA"/>
      </w:rPr>
    </w:lvl>
    <w:lvl w:ilvl="2">
      <w:numFmt w:val="bullet"/>
      <w:lvlText w:val=""/>
      <w:lvlJc w:val="left"/>
      <w:pPr>
        <w:tabs>
          <w:tab w:val="num" w:pos="0"/>
        </w:tabs>
        <w:ind w:left="2344" w:hanging="162"/>
      </w:pPr>
      <w:rPr>
        <w:rFonts w:ascii="Symbol" w:hAnsi="Symbol" w:cs="Symbol" w:hint="default"/>
        <w:lang w:val="it-IT" w:eastAsia="en-US" w:bidi="ar-SA"/>
      </w:rPr>
    </w:lvl>
    <w:lvl w:ilvl="3">
      <w:numFmt w:val="bullet"/>
      <w:lvlText w:val=""/>
      <w:lvlJc w:val="left"/>
      <w:pPr>
        <w:tabs>
          <w:tab w:val="num" w:pos="0"/>
        </w:tabs>
        <w:ind w:left="3386" w:hanging="162"/>
      </w:pPr>
      <w:rPr>
        <w:rFonts w:ascii="Symbol" w:hAnsi="Symbol" w:cs="Symbol" w:hint="default"/>
        <w:lang w:val="it-IT" w:eastAsia="en-US" w:bidi="ar-SA"/>
      </w:rPr>
    </w:lvl>
    <w:lvl w:ilvl="4">
      <w:numFmt w:val="bullet"/>
      <w:lvlText w:val=""/>
      <w:lvlJc w:val="left"/>
      <w:pPr>
        <w:tabs>
          <w:tab w:val="num" w:pos="0"/>
        </w:tabs>
        <w:ind w:left="4428" w:hanging="162"/>
      </w:pPr>
      <w:rPr>
        <w:rFonts w:ascii="Symbol" w:hAnsi="Symbol" w:cs="Symbol" w:hint="default"/>
        <w:lang w:val="it-IT" w:eastAsia="en-US" w:bidi="ar-SA"/>
      </w:rPr>
    </w:lvl>
    <w:lvl w:ilvl="5">
      <w:numFmt w:val="bullet"/>
      <w:lvlText w:val=""/>
      <w:lvlJc w:val="left"/>
      <w:pPr>
        <w:tabs>
          <w:tab w:val="num" w:pos="0"/>
        </w:tabs>
        <w:ind w:left="5470" w:hanging="162"/>
      </w:pPr>
      <w:rPr>
        <w:rFonts w:ascii="Symbol" w:hAnsi="Symbol" w:cs="Symbol" w:hint="default"/>
        <w:lang w:val="it-IT" w:eastAsia="en-US" w:bidi="ar-SA"/>
      </w:rPr>
    </w:lvl>
    <w:lvl w:ilvl="6">
      <w:numFmt w:val="bullet"/>
      <w:lvlText w:val=""/>
      <w:lvlJc w:val="left"/>
      <w:pPr>
        <w:tabs>
          <w:tab w:val="num" w:pos="0"/>
        </w:tabs>
        <w:ind w:left="6512" w:hanging="162"/>
      </w:pPr>
      <w:rPr>
        <w:rFonts w:ascii="Symbol" w:hAnsi="Symbol" w:cs="Symbol" w:hint="default"/>
        <w:lang w:val="it-IT" w:eastAsia="en-US" w:bidi="ar-SA"/>
      </w:rPr>
    </w:lvl>
    <w:lvl w:ilvl="7">
      <w:numFmt w:val="bullet"/>
      <w:lvlText w:val=""/>
      <w:lvlJc w:val="left"/>
      <w:pPr>
        <w:tabs>
          <w:tab w:val="num" w:pos="0"/>
        </w:tabs>
        <w:ind w:left="7554" w:hanging="162"/>
      </w:pPr>
      <w:rPr>
        <w:rFonts w:ascii="Symbol" w:hAnsi="Symbol" w:cs="Symbol" w:hint="default"/>
        <w:lang w:val="it-IT" w:eastAsia="en-US" w:bidi="ar-SA"/>
      </w:rPr>
    </w:lvl>
    <w:lvl w:ilvl="8">
      <w:numFmt w:val="bullet"/>
      <w:lvlText w:val=""/>
      <w:lvlJc w:val="left"/>
      <w:pPr>
        <w:tabs>
          <w:tab w:val="num" w:pos="0"/>
        </w:tabs>
        <w:ind w:left="8596" w:hanging="162"/>
      </w:pPr>
      <w:rPr>
        <w:rFonts w:ascii="Symbol" w:hAnsi="Symbol" w:cs="Symbol" w:hint="default"/>
        <w:lang w:val="it-IT" w:eastAsia="en-US" w:bidi="ar-SA"/>
      </w:rPr>
    </w:lvl>
  </w:abstractNum>
  <w:abstractNum w:abstractNumId="5"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6" w15:restartNumberingAfterBreak="0">
    <w:nsid w:val="57BD23E3"/>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7" w15:restartNumberingAfterBreak="0">
    <w:nsid w:val="5CE34BDF"/>
    <w:multiLevelType w:val="hybridMultilevel"/>
    <w:tmpl w:val="A45005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A1912B8"/>
    <w:multiLevelType w:val="hybridMultilevel"/>
    <w:tmpl w:val="ACFCCF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2492A5B"/>
    <w:multiLevelType w:val="multilevel"/>
    <w:tmpl w:val="F8883E60"/>
    <w:lvl w:ilvl="0">
      <w:start w:val="1"/>
      <w:numFmt w:val="decimal"/>
      <w:lvlText w:val="%1."/>
      <w:lvlJc w:val="left"/>
      <w:pPr>
        <w:ind w:left="359" w:hanging="358"/>
      </w:pPr>
      <w:rPr>
        <w:rFonts w:ascii="Arial Narrow" w:eastAsia="Times New Roman" w:hAnsi="Arial Narrow" w:cstheme="minorHAnsi" w:hint="default"/>
        <w:b/>
        <w:color w:val="auto"/>
        <w:sz w:val="22"/>
        <w:szCs w:val="22"/>
      </w:rPr>
    </w:lvl>
    <w:lvl w:ilvl="1">
      <w:start w:val="1"/>
      <w:numFmt w:val="decimal"/>
      <w:lvlText w:val="%1.%2"/>
      <w:lvlJc w:val="left"/>
      <w:pPr>
        <w:ind w:left="426" w:hanging="426"/>
      </w:pPr>
      <w:rPr>
        <w:rFonts w:ascii="Arial Narrow" w:eastAsia="Times New Roman" w:hAnsi="Arial Narrow" w:cstheme="minorHAnsi" w:hint="default"/>
        <w:b/>
        <w:sz w:val="22"/>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10" w15:restartNumberingAfterBreak="0">
    <w:nsid w:val="7EEB3FC3"/>
    <w:multiLevelType w:val="multilevel"/>
    <w:tmpl w:val="A01CF05A"/>
    <w:lvl w:ilvl="0">
      <w:start w:val="1"/>
      <w:numFmt w:val="lowerLetter"/>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num w:numId="1" w16cid:durableId="908879698">
    <w:abstractNumId w:val="0"/>
  </w:num>
  <w:num w:numId="2" w16cid:durableId="1706521711">
    <w:abstractNumId w:val="10"/>
  </w:num>
  <w:num w:numId="3" w16cid:durableId="126750238">
    <w:abstractNumId w:val="4"/>
  </w:num>
  <w:num w:numId="4" w16cid:durableId="276721431">
    <w:abstractNumId w:val="2"/>
  </w:num>
  <w:num w:numId="5" w16cid:durableId="1096167201">
    <w:abstractNumId w:val="3"/>
  </w:num>
  <w:num w:numId="6" w16cid:durableId="1310861033">
    <w:abstractNumId w:val="4"/>
    <w:lvlOverride w:ilvl="0">
      <w:startOverride w:val="1"/>
    </w:lvlOverride>
  </w:num>
  <w:num w:numId="7" w16cid:durableId="1075932142">
    <w:abstractNumId w:val="9"/>
  </w:num>
  <w:num w:numId="8" w16cid:durableId="2056662047">
    <w:abstractNumId w:val="6"/>
  </w:num>
  <w:num w:numId="9" w16cid:durableId="653414583">
    <w:abstractNumId w:val="5"/>
  </w:num>
  <w:num w:numId="10" w16cid:durableId="1505314470">
    <w:abstractNumId w:val="1"/>
  </w:num>
  <w:num w:numId="11" w16cid:durableId="1828396222">
    <w:abstractNumId w:val="8"/>
  </w:num>
  <w:num w:numId="12" w16cid:durableId="1768167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7"/>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152"/>
    <w:rsid w:val="000208B8"/>
    <w:rsid w:val="0003642F"/>
    <w:rsid w:val="0004603B"/>
    <w:rsid w:val="00096B73"/>
    <w:rsid w:val="000B3C57"/>
    <w:rsid w:val="000D6859"/>
    <w:rsid w:val="000F4863"/>
    <w:rsid w:val="00116844"/>
    <w:rsid w:val="00136FCA"/>
    <w:rsid w:val="00181061"/>
    <w:rsid w:val="00182D2F"/>
    <w:rsid w:val="001B3A20"/>
    <w:rsid w:val="001D5278"/>
    <w:rsid w:val="00267E0E"/>
    <w:rsid w:val="002939FC"/>
    <w:rsid w:val="002A3AC5"/>
    <w:rsid w:val="002C355C"/>
    <w:rsid w:val="002C7F31"/>
    <w:rsid w:val="00301ED6"/>
    <w:rsid w:val="0036286E"/>
    <w:rsid w:val="003B0A65"/>
    <w:rsid w:val="003B63EE"/>
    <w:rsid w:val="003C6323"/>
    <w:rsid w:val="003C7040"/>
    <w:rsid w:val="003F507B"/>
    <w:rsid w:val="00413B68"/>
    <w:rsid w:val="00420AA0"/>
    <w:rsid w:val="004527A7"/>
    <w:rsid w:val="00452FBB"/>
    <w:rsid w:val="004A109E"/>
    <w:rsid w:val="005520CC"/>
    <w:rsid w:val="00553A52"/>
    <w:rsid w:val="005635EA"/>
    <w:rsid w:val="005A14E4"/>
    <w:rsid w:val="005A36CB"/>
    <w:rsid w:val="005B1980"/>
    <w:rsid w:val="005F47FD"/>
    <w:rsid w:val="005F6546"/>
    <w:rsid w:val="00647652"/>
    <w:rsid w:val="00682F20"/>
    <w:rsid w:val="006B3EEE"/>
    <w:rsid w:val="006C3C85"/>
    <w:rsid w:val="006F38CC"/>
    <w:rsid w:val="00823E5D"/>
    <w:rsid w:val="00834FB9"/>
    <w:rsid w:val="008677B5"/>
    <w:rsid w:val="008B573D"/>
    <w:rsid w:val="008B65C8"/>
    <w:rsid w:val="008D3783"/>
    <w:rsid w:val="008E7E70"/>
    <w:rsid w:val="00913BC3"/>
    <w:rsid w:val="009B1D99"/>
    <w:rsid w:val="009B466B"/>
    <w:rsid w:val="00A733AF"/>
    <w:rsid w:val="00AA3356"/>
    <w:rsid w:val="00AA79B7"/>
    <w:rsid w:val="00B14676"/>
    <w:rsid w:val="00B51410"/>
    <w:rsid w:val="00B71AA6"/>
    <w:rsid w:val="00B71B54"/>
    <w:rsid w:val="00B75411"/>
    <w:rsid w:val="00BB1221"/>
    <w:rsid w:val="00BC0601"/>
    <w:rsid w:val="00BC11C4"/>
    <w:rsid w:val="00BF7CBB"/>
    <w:rsid w:val="00C4548A"/>
    <w:rsid w:val="00C8776D"/>
    <w:rsid w:val="00DB57F4"/>
    <w:rsid w:val="00DD72BB"/>
    <w:rsid w:val="00E7057B"/>
    <w:rsid w:val="00E75F02"/>
    <w:rsid w:val="00E901A5"/>
    <w:rsid w:val="00EC159B"/>
    <w:rsid w:val="00EC40F7"/>
    <w:rsid w:val="00EE1B28"/>
    <w:rsid w:val="00F02D9E"/>
    <w:rsid w:val="00F06832"/>
    <w:rsid w:val="00F37B28"/>
    <w:rsid w:val="00F87152"/>
    <w:rsid w:val="00FB0F20"/>
    <w:rsid w:val="00FD218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CFEA"/>
  <w15:docId w15:val="{924A46B7-4EC6-4ABA-8A68-75CE1960C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val="0"/>
      <w:jc w:val="both"/>
      <w:textAlignment w:val="baseline"/>
    </w:pPr>
    <w:rPr>
      <w:rFonts w:ascii="Calibri" w:eastAsia="Calibri" w:hAnsi="Calibri" w:cs="Calibri"/>
      <w:sz w:val="18"/>
    </w:rPr>
  </w:style>
  <w:style w:type="paragraph" w:styleId="Titolo1">
    <w:name w:val="heading 1"/>
    <w:basedOn w:val="Normale"/>
    <w:next w:val="Normale"/>
    <w:uiPriority w:val="9"/>
    <w:qFormat/>
    <w:pPr>
      <w:keepNext/>
      <w:spacing w:before="240" w:line="288" w:lineRule="auto"/>
      <w:jc w:val="center"/>
      <w:outlineLvl w:val="0"/>
    </w:pPr>
    <w:rPr>
      <w:b/>
      <w:caps/>
      <w:sz w:val="24"/>
      <w:szCs w:val="40"/>
    </w:rPr>
  </w:style>
  <w:style w:type="paragraph" w:styleId="Titolo2">
    <w:name w:val="heading 2"/>
    <w:basedOn w:val="Normale"/>
    <w:next w:val="Normale"/>
    <w:uiPriority w:val="9"/>
    <w:unhideWhenUsed/>
    <w:qFormat/>
    <w:pPr>
      <w:keepNext/>
      <w:spacing w:before="120" w:line="288" w:lineRule="auto"/>
      <w:jc w:val="center"/>
      <w:outlineLvl w:val="1"/>
    </w:pPr>
    <w:rPr>
      <w:b/>
      <w:smallCaps/>
      <w:sz w:val="22"/>
      <w:szCs w:val="32"/>
    </w:rPr>
  </w:style>
  <w:style w:type="paragraph" w:styleId="Titolo3">
    <w:name w:val="heading 3"/>
    <w:basedOn w:val="Normale"/>
    <w:next w:val="Normale"/>
    <w:uiPriority w:val="9"/>
    <w:unhideWhenUsed/>
    <w:qFormat/>
    <w:pPr>
      <w:keepNext/>
      <w:spacing w:before="120" w:line="288" w:lineRule="auto"/>
      <w:outlineLvl w:val="2"/>
    </w:pPr>
    <w:rPr>
      <w:b/>
      <w:sz w:val="20"/>
      <w:szCs w:val="24"/>
    </w:rPr>
  </w:style>
  <w:style w:type="paragraph" w:styleId="Titolo4">
    <w:name w:val="heading 4"/>
    <w:basedOn w:val="Normale"/>
    <w:next w:val="Normale"/>
    <w:uiPriority w:val="9"/>
    <w:unhideWhenUsed/>
    <w:qFormat/>
    <w:pPr>
      <w:keepNext/>
      <w:ind w:left="284" w:right="6521"/>
      <w:jc w:val="center"/>
      <w:outlineLvl w:val="3"/>
    </w:pPr>
    <w:rPr>
      <w:i/>
      <w:sz w:val="16"/>
      <w:szCs w:val="16"/>
      <w:vertAlign w:val="superscript"/>
    </w:rPr>
  </w:style>
  <w:style w:type="paragraph" w:styleId="Titolo5">
    <w:name w:val="heading 5"/>
    <w:basedOn w:val="Normale"/>
    <w:next w:val="Normale"/>
    <w:uiPriority w:val="9"/>
    <w:unhideWhenUsed/>
    <w:qFormat/>
    <w:pPr>
      <w:keepNext/>
      <w:spacing w:before="120"/>
      <w:ind w:left="5670" w:right="567"/>
      <w:jc w:val="center"/>
      <w:outlineLvl w:val="4"/>
    </w:pPr>
    <w:rPr>
      <w:b/>
    </w:rPr>
  </w:style>
  <w:style w:type="paragraph" w:styleId="Titolo6">
    <w:name w:val="heading 6"/>
    <w:basedOn w:val="Normale"/>
    <w:next w:val="Normale"/>
    <w:uiPriority w:val="9"/>
    <w:unhideWhenUsed/>
    <w:qFormat/>
    <w:pPr>
      <w:keepNext/>
      <w:pBdr>
        <w:top w:val="single" w:sz="4" w:space="1" w:color="000000"/>
      </w:pBdr>
      <w:ind w:left="5670" w:right="567"/>
      <w:jc w:val="center"/>
      <w:outlineLvl w:val="5"/>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qFormat/>
    <w:rPr>
      <w:rFonts w:ascii="Tahoma" w:eastAsia="Tahoma" w:hAnsi="Tahoma" w:cs="Tahoma"/>
      <w:sz w:val="16"/>
      <w:szCs w:val="16"/>
    </w:rPr>
  </w:style>
  <w:style w:type="character" w:customStyle="1" w:styleId="Collegamentoipertestuale1">
    <w:name w:val="Collegamento ipertestuale1"/>
    <w:qFormat/>
    <w:rPr>
      <w:color w:val="000080"/>
      <w:u w:val="single"/>
    </w:rPr>
  </w:style>
  <w:style w:type="character" w:customStyle="1" w:styleId="Collegamentovisitato1">
    <w:name w:val="Collegamento visitato1"/>
    <w:qFormat/>
    <w:rPr>
      <w:color w:val="800000"/>
      <w:u w:val="single"/>
    </w:rPr>
  </w:style>
  <w:style w:type="character" w:customStyle="1" w:styleId="Punti">
    <w:name w:val="Punti"/>
    <w:qFormat/>
    <w:rPr>
      <w:rFonts w:ascii="OpenSymbol" w:eastAsia="OpenSymbol" w:hAnsi="OpenSymbol" w:cs="OpenSymbol"/>
    </w:rPr>
  </w:style>
  <w:style w:type="character" w:customStyle="1" w:styleId="Caratteridinumerazione">
    <w:name w:val="Caratteri di numerazione"/>
    <w:qFormat/>
  </w:style>
  <w:style w:type="character" w:customStyle="1" w:styleId="CollegamentoInternet">
    <w:name w:val="Collegamento Internet"/>
    <w:basedOn w:val="Carpredefinitoparagrafo"/>
    <w:uiPriority w:val="99"/>
    <w:unhideWhenUsed/>
    <w:rsid w:val="000B522F"/>
    <w:rPr>
      <w:color w:val="0000FF"/>
      <w:u w:val="single"/>
    </w:rPr>
  </w:style>
  <w:style w:type="character" w:customStyle="1" w:styleId="CorpotestoCarattere">
    <w:name w:val="Corpo testo Carattere"/>
    <w:basedOn w:val="Carpredefinitoparagrafo"/>
    <w:link w:val="Corpotesto"/>
    <w:uiPriority w:val="1"/>
    <w:qFormat/>
    <w:rsid w:val="006F111D"/>
    <w:rPr>
      <w:sz w:val="24"/>
      <w:szCs w:val="24"/>
      <w:lang w:eastAsia="en-US"/>
    </w:rPr>
  </w:style>
  <w:style w:type="character" w:styleId="Rimandocommento">
    <w:name w:val="annotation reference"/>
    <w:basedOn w:val="Carpredefinitoparagrafo"/>
    <w:uiPriority w:val="99"/>
    <w:semiHidden/>
    <w:unhideWhenUsed/>
    <w:qFormat/>
    <w:rsid w:val="00DC47BA"/>
    <w:rPr>
      <w:sz w:val="16"/>
      <w:szCs w:val="16"/>
    </w:rPr>
  </w:style>
  <w:style w:type="character" w:customStyle="1" w:styleId="TestocommentoCarattere">
    <w:name w:val="Testo commento Carattere"/>
    <w:basedOn w:val="Carpredefinitoparagrafo"/>
    <w:link w:val="Testocommento"/>
    <w:uiPriority w:val="99"/>
    <w:qFormat/>
    <w:rsid w:val="00DC47BA"/>
    <w:rPr>
      <w:rFonts w:ascii="Calibri" w:eastAsia="Calibri" w:hAnsi="Calibri" w:cs="Calibri"/>
    </w:rPr>
  </w:style>
  <w:style w:type="character" w:customStyle="1" w:styleId="SoggettocommentoCarattere">
    <w:name w:val="Soggetto commento Carattere"/>
    <w:basedOn w:val="TestocommentoCarattere"/>
    <w:link w:val="Soggettocommento"/>
    <w:uiPriority w:val="99"/>
    <w:semiHidden/>
    <w:qFormat/>
    <w:rsid w:val="00DC47BA"/>
    <w:rPr>
      <w:rFonts w:ascii="Calibri" w:eastAsia="Calibri" w:hAnsi="Calibri" w:cs="Calibri"/>
      <w:b/>
      <w:bCs/>
    </w:rPr>
  </w:style>
  <w:style w:type="character" w:customStyle="1" w:styleId="ParagrafoelencoCarattere">
    <w:name w:val="Paragrafo elenco Carattere"/>
    <w:link w:val="Paragrafoelenco"/>
    <w:uiPriority w:val="34"/>
    <w:qFormat/>
    <w:locked/>
    <w:rsid w:val="00A91E1C"/>
    <w:rPr>
      <w:rFonts w:ascii="Calibri" w:eastAsia="Calibri" w:hAnsi="Calibri" w:cs="Calibri"/>
      <w:lang w:eastAsia="en-US"/>
    </w:rPr>
  </w:style>
  <w:style w:type="paragraph" w:customStyle="1" w:styleId="Titolo10">
    <w:name w:val="Titolo1"/>
    <w:basedOn w:val="Standard"/>
    <w:next w:val="Textbody"/>
    <w:qFormat/>
    <w:pPr>
      <w:keepNext/>
      <w:spacing w:before="240" w:after="120"/>
    </w:pPr>
    <w:rPr>
      <w:rFonts w:ascii="Liberation Sans" w:eastAsia="MS Gothic" w:hAnsi="Liberation Sans" w:cs="Tahoma"/>
      <w:sz w:val="28"/>
      <w:szCs w:val="28"/>
    </w:rPr>
  </w:style>
  <w:style w:type="paragraph" w:styleId="Corpotesto">
    <w:name w:val="Body Text"/>
    <w:basedOn w:val="Normale"/>
    <w:link w:val="CorpotestoCarattere"/>
    <w:uiPriority w:val="1"/>
    <w:qFormat/>
    <w:rsid w:val="006F111D"/>
    <w:pPr>
      <w:spacing w:before="95"/>
      <w:ind w:left="220"/>
      <w:textAlignment w:val="auto"/>
    </w:pPr>
    <w:rPr>
      <w:rFonts w:ascii="Times New Roman" w:eastAsia="Times New Roman" w:hAnsi="Times New Roman" w:cs="Times New Roman"/>
      <w:sz w:val="24"/>
      <w:szCs w:val="24"/>
      <w:lang w:eastAsia="en-US"/>
    </w:rPr>
  </w:style>
  <w:style w:type="paragraph" w:styleId="Elenco">
    <w:name w:val="List"/>
    <w:basedOn w:val="Corpotesto"/>
    <w:rPr>
      <w:rFonts w:cs="Lucida Sans"/>
    </w:rPr>
  </w:style>
  <w:style w:type="paragraph" w:styleId="Didascalia">
    <w:name w:val="caption"/>
    <w:basedOn w:val="Standard"/>
    <w:qFormat/>
    <w:pPr>
      <w:suppressLineNumbers/>
      <w:spacing w:before="120" w:after="120"/>
    </w:pPr>
    <w:rPr>
      <w:i/>
      <w:iCs/>
    </w:rPr>
  </w:style>
  <w:style w:type="paragraph" w:customStyle="1" w:styleId="Indice">
    <w:name w:val="Indice"/>
    <w:basedOn w:val="Normale"/>
    <w:qFormat/>
    <w:pPr>
      <w:suppressLineNumbers/>
    </w:pPr>
    <w:rPr>
      <w:rFonts w:cs="Lucida Sans"/>
    </w:rPr>
  </w:style>
  <w:style w:type="paragraph" w:customStyle="1" w:styleId="Standard">
    <w:name w:val="Standard"/>
    <w:qFormat/>
    <w:pPr>
      <w:textAlignment w:val="baseline"/>
    </w:pPr>
  </w:style>
  <w:style w:type="paragraph" w:customStyle="1" w:styleId="Textbody">
    <w:name w:val="Text body"/>
    <w:basedOn w:val="Standard"/>
    <w:qFormat/>
    <w:pPr>
      <w:spacing w:after="140" w:line="276" w:lineRule="auto"/>
    </w:pPr>
  </w:style>
  <w:style w:type="paragraph" w:customStyle="1" w:styleId="Attenzione">
    <w:name w:val="Attenzione"/>
    <w:basedOn w:val="Addressee"/>
    <w:qFormat/>
    <w:rPr>
      <w:i/>
    </w:rPr>
  </w:style>
  <w:style w:type="paragraph" w:customStyle="1" w:styleId="Intestazioneepidipagina">
    <w:name w:val="Intestazione e piè di pagina"/>
    <w:basedOn w:val="Standard"/>
    <w:qFormat/>
    <w:pPr>
      <w:suppressLineNumbers/>
      <w:tabs>
        <w:tab w:val="center" w:pos="4819"/>
        <w:tab w:val="right" w:pos="9638"/>
      </w:tabs>
    </w:pPr>
  </w:style>
  <w:style w:type="paragraph" w:styleId="Intestazione">
    <w:name w:val="header"/>
    <w:basedOn w:val="Normale"/>
    <w:pPr>
      <w:pBdr>
        <w:bottom w:val="single" w:sz="4" w:space="1" w:color="000000"/>
      </w:pBdr>
      <w:tabs>
        <w:tab w:val="right" w:pos="9639"/>
      </w:tabs>
      <w:jc w:val="center"/>
    </w:pPr>
    <w:rPr>
      <w:sz w:val="16"/>
    </w:rPr>
  </w:style>
  <w:style w:type="paragraph" w:customStyle="1" w:styleId="Oggetto">
    <w:name w:val="Oggetto"/>
    <w:basedOn w:val="Normale"/>
    <w:qFormat/>
    <w:pPr>
      <w:spacing w:before="120" w:line="288" w:lineRule="auto"/>
      <w:ind w:left="850" w:hanging="850"/>
    </w:pPr>
    <w:rPr>
      <w:b/>
    </w:rPr>
  </w:style>
  <w:style w:type="paragraph" w:styleId="Pidipagina">
    <w:name w:val="footer"/>
    <w:basedOn w:val="Normale"/>
    <w:link w:val="PidipaginaCarattere"/>
    <w:uiPriority w:val="99"/>
    <w:pPr>
      <w:pBdr>
        <w:top w:val="single" w:sz="4" w:space="1" w:color="000000"/>
      </w:pBdr>
      <w:tabs>
        <w:tab w:val="right" w:pos="9639"/>
      </w:tabs>
      <w:jc w:val="left"/>
    </w:pPr>
    <w:rPr>
      <w:sz w:val="16"/>
    </w:rPr>
  </w:style>
  <w:style w:type="paragraph" w:customStyle="1" w:styleId="Testo">
    <w:name w:val="Testo"/>
    <w:basedOn w:val="Normale"/>
    <w:qFormat/>
    <w:pPr>
      <w:spacing w:before="60" w:line="288" w:lineRule="auto"/>
      <w:ind w:firstLine="850"/>
    </w:pPr>
    <w:rPr>
      <w:sz w:val="20"/>
    </w:rPr>
  </w:style>
  <w:style w:type="paragraph" w:customStyle="1" w:styleId="Testorientrato">
    <w:name w:val="Testo rientrato"/>
    <w:basedOn w:val="Normale"/>
    <w:qFormat/>
    <w:pPr>
      <w:spacing w:before="60" w:line="276" w:lineRule="auto"/>
      <w:ind w:left="850" w:hanging="850"/>
    </w:pPr>
    <w:rPr>
      <w:sz w:val="20"/>
    </w:rPr>
  </w:style>
  <w:style w:type="paragraph" w:styleId="Mappadocumento">
    <w:name w:val="Document Map"/>
    <w:basedOn w:val="Normale"/>
    <w:qFormat/>
    <w:pPr>
      <w:shd w:val="clear" w:color="auto" w:fill="000080"/>
    </w:pPr>
    <w:rPr>
      <w:rFonts w:ascii="Tahoma" w:eastAsia="Tahoma" w:hAnsi="Tahoma" w:cs="Tahoma"/>
    </w:rPr>
  </w:style>
  <w:style w:type="paragraph" w:customStyle="1" w:styleId="Testata">
    <w:name w:val="Testata"/>
    <w:basedOn w:val="Normale"/>
    <w:qFormat/>
    <w:pPr>
      <w:spacing w:before="120" w:line="288" w:lineRule="auto"/>
      <w:jc w:val="left"/>
    </w:pPr>
    <w:rPr>
      <w:smallCaps/>
      <w:spacing w:val="-20"/>
      <w:sz w:val="32"/>
      <w14:shadow w14:blurRad="0" w14:dist="17957" w14:dir="2700000" w14:sx="100000" w14:sy="100000" w14:kx="0" w14:ky="0" w14:algn="b">
        <w14:srgbClr w14:val="000000"/>
      </w14:shadow>
    </w:rPr>
  </w:style>
  <w:style w:type="paragraph" w:customStyle="1" w:styleId="Addressee">
    <w:name w:val="Addressee"/>
    <w:basedOn w:val="Normale"/>
    <w:qFormat/>
    <w:pPr>
      <w:tabs>
        <w:tab w:val="right" w:pos="9639"/>
      </w:tabs>
      <w:spacing w:before="60" w:line="288" w:lineRule="auto"/>
      <w:ind w:left="4536"/>
      <w:jc w:val="right"/>
    </w:pPr>
    <w:rPr>
      <w:sz w:val="20"/>
    </w:rPr>
  </w:style>
  <w:style w:type="paragraph" w:styleId="Testofumetto">
    <w:name w:val="Balloon Text"/>
    <w:basedOn w:val="Normale"/>
    <w:qFormat/>
    <w:rPr>
      <w:rFonts w:ascii="Tahoma" w:eastAsia="Tahoma" w:hAnsi="Tahoma" w:cs="Tahoma"/>
      <w:sz w:val="16"/>
      <w:szCs w:val="16"/>
    </w:rPr>
  </w:style>
  <w:style w:type="paragraph" w:customStyle="1" w:styleId="Contenutotabella">
    <w:name w:val="Contenuto tabella"/>
    <w:basedOn w:val="Standard"/>
    <w:qFormat/>
    <w:pPr>
      <w:widowControl w:val="0"/>
      <w:suppressLineNumbers/>
    </w:pPr>
  </w:style>
  <w:style w:type="paragraph" w:customStyle="1" w:styleId="Contenutocornice">
    <w:name w:val="Contenuto cornice"/>
    <w:basedOn w:val="Standard"/>
    <w:qFormat/>
  </w:style>
  <w:style w:type="paragraph" w:customStyle="1" w:styleId="Testocitato">
    <w:name w:val="Testo citato"/>
    <w:basedOn w:val="Standard"/>
    <w:qFormat/>
    <w:pPr>
      <w:spacing w:after="283"/>
      <w:ind w:left="567" w:right="567"/>
    </w:pPr>
  </w:style>
  <w:style w:type="paragraph" w:styleId="Titolo">
    <w:name w:val="Title"/>
    <w:basedOn w:val="Titolo10"/>
    <w:next w:val="Textbody"/>
    <w:uiPriority w:val="10"/>
    <w:qFormat/>
    <w:pPr>
      <w:jc w:val="center"/>
    </w:pPr>
    <w:rPr>
      <w:b/>
      <w:bCs/>
      <w:sz w:val="56"/>
      <w:szCs w:val="56"/>
    </w:rPr>
  </w:style>
  <w:style w:type="paragraph" w:styleId="Sottotitolo">
    <w:name w:val="Subtitle"/>
    <w:basedOn w:val="Titolo10"/>
    <w:next w:val="Textbody"/>
    <w:uiPriority w:val="11"/>
    <w:qFormat/>
    <w:pPr>
      <w:spacing w:before="60"/>
      <w:jc w:val="center"/>
    </w:pPr>
    <w:rPr>
      <w:sz w:val="36"/>
      <w:szCs w:val="36"/>
    </w:rPr>
  </w:style>
  <w:style w:type="paragraph" w:styleId="Paragrafoelenco">
    <w:name w:val="List Paragraph"/>
    <w:basedOn w:val="Standard"/>
    <w:link w:val="ParagrafoelencoCarattere"/>
    <w:uiPriority w:val="34"/>
    <w:qFormat/>
    <w:pPr>
      <w:spacing w:before="56"/>
      <w:ind w:left="207"/>
    </w:pPr>
    <w:rPr>
      <w:rFonts w:ascii="Calibri" w:eastAsia="Calibri" w:hAnsi="Calibri" w:cs="Calibri"/>
      <w:lang w:eastAsia="en-US"/>
    </w:rPr>
  </w:style>
  <w:style w:type="paragraph" w:customStyle="1" w:styleId="Nessunostileparagrafo">
    <w:name w:val="[Nessuno stile paragrafo]"/>
    <w:qFormat/>
    <w:pPr>
      <w:spacing w:line="288" w:lineRule="auto"/>
      <w:textAlignment w:val="center"/>
    </w:pPr>
    <w:rPr>
      <w:rFonts w:ascii="MinionPro-Regular" w:eastAsia="MinionPro-Regular" w:hAnsi="MinionPro-Regular" w:cs="MinionPro-Regular"/>
      <w:color w:val="000000"/>
      <w:sz w:val="24"/>
    </w:rPr>
  </w:style>
  <w:style w:type="paragraph" w:customStyle="1" w:styleId="Paragrafobase">
    <w:name w:val="[Paragrafo base]"/>
    <w:basedOn w:val="Nessunostileparagrafo"/>
    <w:qFormat/>
  </w:style>
  <w:style w:type="paragraph" w:customStyle="1" w:styleId="Normale1">
    <w:name w:val="Normale1"/>
    <w:qFormat/>
    <w:rsid w:val="006F111D"/>
    <w:pPr>
      <w:spacing w:line="276" w:lineRule="auto"/>
      <w:textAlignment w:val="baseline"/>
    </w:pPr>
    <w:rPr>
      <w:rFonts w:ascii="Liberation Serif" w:eastAsia="SimSun" w:hAnsi="Liberation Serif" w:cs="Mangal"/>
      <w:kern w:val="2"/>
      <w:sz w:val="24"/>
      <w:szCs w:val="24"/>
      <w:lang w:eastAsia="zh-CN" w:bidi="hi-IN"/>
    </w:rPr>
  </w:style>
  <w:style w:type="paragraph" w:styleId="Revisione">
    <w:name w:val="Revision"/>
    <w:uiPriority w:val="99"/>
    <w:semiHidden/>
    <w:qFormat/>
    <w:rsid w:val="00DC47BA"/>
    <w:rPr>
      <w:rFonts w:ascii="Calibri" w:eastAsia="Calibri" w:hAnsi="Calibri" w:cs="Calibri"/>
      <w:sz w:val="18"/>
    </w:rPr>
  </w:style>
  <w:style w:type="paragraph" w:styleId="Testocommento">
    <w:name w:val="annotation text"/>
    <w:basedOn w:val="Normale"/>
    <w:link w:val="TestocommentoCarattere"/>
    <w:uiPriority w:val="99"/>
    <w:unhideWhenUsed/>
    <w:qFormat/>
    <w:rsid w:val="00DC47BA"/>
    <w:rPr>
      <w:sz w:val="20"/>
    </w:rPr>
  </w:style>
  <w:style w:type="paragraph" w:styleId="Soggettocommento">
    <w:name w:val="annotation subject"/>
    <w:basedOn w:val="Testocommento"/>
    <w:next w:val="Testocommento"/>
    <w:link w:val="SoggettocommentoCarattere"/>
    <w:uiPriority w:val="99"/>
    <w:semiHidden/>
    <w:unhideWhenUsed/>
    <w:qFormat/>
    <w:rsid w:val="00DC47BA"/>
    <w:rPr>
      <w:b/>
      <w:bCs/>
    </w:rPr>
  </w:style>
  <w:style w:type="paragraph" w:customStyle="1" w:styleId="TableParagraph">
    <w:name w:val="Table Paragraph"/>
    <w:basedOn w:val="Normale"/>
    <w:uiPriority w:val="1"/>
    <w:qFormat/>
    <w:rsid w:val="002219DE"/>
    <w:pPr>
      <w:jc w:val="left"/>
      <w:textAlignment w:val="auto"/>
    </w:pPr>
    <w:rPr>
      <w:sz w:val="22"/>
      <w:szCs w:val="22"/>
      <w:lang w:eastAsia="en-US"/>
    </w:rPr>
  </w:style>
  <w:style w:type="table" w:styleId="Grigliatabella">
    <w:name w:val="Table Grid"/>
    <w:basedOn w:val="Tabellanormale"/>
    <w:uiPriority w:val="39"/>
    <w:rsid w:val="0022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53A52"/>
    <w:rPr>
      <w:color w:val="0563C1" w:themeColor="hyperlink"/>
      <w:u w:val="single"/>
    </w:rPr>
  </w:style>
  <w:style w:type="paragraph" w:styleId="Sommario1">
    <w:name w:val="toc 1"/>
    <w:basedOn w:val="Normale"/>
    <w:next w:val="Normale"/>
    <w:autoRedefine/>
    <w:uiPriority w:val="39"/>
    <w:unhideWhenUsed/>
    <w:rsid w:val="00553A52"/>
    <w:pPr>
      <w:spacing w:after="100"/>
    </w:pPr>
    <w:rPr>
      <w:rFonts w:ascii="Arial Narrow" w:hAnsi="Arial Narrow"/>
    </w:rPr>
  </w:style>
  <w:style w:type="character" w:customStyle="1" w:styleId="PidipaginaCarattere">
    <w:name w:val="Piè di pagina Carattere"/>
    <w:basedOn w:val="Carpredefinitoparagrafo"/>
    <w:link w:val="Pidipagina"/>
    <w:uiPriority w:val="99"/>
    <w:rsid w:val="00553A52"/>
    <w:rPr>
      <w:rFonts w:ascii="Calibri" w:eastAsia="Calibri" w:hAnsi="Calibri" w:cs="Calibri"/>
      <w:sz w:val="16"/>
    </w:rPr>
  </w:style>
  <w:style w:type="character" w:customStyle="1" w:styleId="comma-num-akn">
    <w:name w:val="comma-num-akn"/>
    <w:basedOn w:val="Carpredefinitoparagrafo"/>
    <w:rsid w:val="00553A52"/>
  </w:style>
  <w:style w:type="character" w:customStyle="1" w:styleId="arttextincomma">
    <w:name w:val="art_text_in_comma"/>
    <w:basedOn w:val="Carpredefinitoparagrafo"/>
    <w:rsid w:val="00553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42A04-C9C2-4D7B-A4CB-FC85172F0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4026</Words>
  <Characters>22952</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Team esperti sisma</dc:creator>
  <dc:description/>
  <cp:lastModifiedBy>Pietro Micelli</cp:lastModifiedBy>
  <cp:revision>5</cp:revision>
  <cp:lastPrinted>2025-04-01T09:57:00Z</cp:lastPrinted>
  <dcterms:created xsi:type="dcterms:W3CDTF">2025-03-31T12:58:00Z</dcterms:created>
  <dcterms:modified xsi:type="dcterms:W3CDTF">2025-04-01T09:57:00Z</dcterms:modified>
  <dc:language>it-IT</dc:language>
</cp:coreProperties>
</file>